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9EB06" w14:textId="77777777" w:rsidR="0042005C" w:rsidRPr="00B93DF4" w:rsidRDefault="0042005C" w:rsidP="00F52632">
      <w:pPr>
        <w:rPr>
          <w:rFonts w:ascii="Times New Roman" w:hAnsi="Times New Roman" w:cs="Times New Roman"/>
          <w:b/>
          <w:color w:val="FF0000"/>
          <w:sz w:val="22"/>
          <w:szCs w:val="22"/>
        </w:rPr>
      </w:pPr>
    </w:p>
    <w:p w14:paraId="7922E876" w14:textId="0C70C7B1" w:rsidR="0042005C" w:rsidRPr="00B93DF4" w:rsidRDefault="0042005C" w:rsidP="00024B24">
      <w:pPr>
        <w:jc w:val="center"/>
        <w:rPr>
          <w:rFonts w:ascii="Times New Roman" w:hAnsi="Times New Roman" w:cs="Times New Roman"/>
          <w:b/>
          <w:color w:val="FF0000"/>
          <w:sz w:val="22"/>
          <w:szCs w:val="22"/>
        </w:rPr>
      </w:pPr>
      <w:r w:rsidRPr="00B93DF4">
        <w:rPr>
          <w:rFonts w:ascii="Times New Roman" w:hAnsi="Times New Roman" w:cs="Times New Roman"/>
          <w:b/>
          <w:noProof/>
          <w:color w:val="FF0000"/>
          <w:sz w:val="22"/>
          <w:szCs w:val="22"/>
        </w:rPr>
        <w:drawing>
          <wp:inline distT="0" distB="0" distL="0" distR="0" wp14:anchorId="33BB00EF" wp14:editId="19C9B18D">
            <wp:extent cx="3110380" cy="5734473"/>
            <wp:effectExtent l="0" t="0" r="0" b="6350"/>
            <wp:docPr id="1" name="Image 1" descr="../../../IMG_65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6557-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1562" cy="5773526"/>
                    </a:xfrm>
                    <a:prstGeom prst="rect">
                      <a:avLst/>
                    </a:prstGeom>
                    <a:noFill/>
                    <a:ln>
                      <a:noFill/>
                    </a:ln>
                  </pic:spPr>
                </pic:pic>
              </a:graphicData>
            </a:graphic>
          </wp:inline>
        </w:drawing>
      </w:r>
    </w:p>
    <w:p w14:paraId="7B4431B4" w14:textId="1FD0DEDB" w:rsidR="00897803" w:rsidRPr="00B93DF4" w:rsidRDefault="00897803">
      <w:pPr>
        <w:rPr>
          <w:rFonts w:ascii="Times New Roman" w:hAnsi="Times New Roman" w:cs="Times New Roman"/>
          <w:b/>
          <w:color w:val="FF0000"/>
          <w:sz w:val="22"/>
          <w:szCs w:val="22"/>
        </w:rPr>
      </w:pPr>
      <w:r w:rsidRPr="00B93DF4">
        <w:rPr>
          <w:rFonts w:ascii="Times New Roman" w:hAnsi="Times New Roman" w:cs="Times New Roman"/>
          <w:b/>
          <w:color w:val="FF0000"/>
          <w:sz w:val="22"/>
          <w:szCs w:val="22"/>
        </w:rPr>
        <w:br w:type="page"/>
      </w:r>
    </w:p>
    <w:p w14:paraId="1BD5FFFC" w14:textId="60F61056" w:rsidR="00D309EB" w:rsidRPr="00B93DF4" w:rsidRDefault="0042005C" w:rsidP="0090367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4F81BD" w:themeColor="accent1"/>
          <w:sz w:val="22"/>
          <w:szCs w:val="22"/>
        </w:rPr>
      </w:pPr>
      <w:r w:rsidRPr="00B93DF4">
        <w:rPr>
          <w:rFonts w:ascii="Times New Roman" w:hAnsi="Times New Roman" w:cs="Times New Roman"/>
          <w:b/>
          <w:color w:val="4F81BD" w:themeColor="accent1"/>
          <w:sz w:val="22"/>
          <w:szCs w:val="22"/>
        </w:rPr>
        <w:lastRenderedPageBreak/>
        <w:t>DESCRIPTIF DE LA FORMATION EN PSYCHOSYNTHESE</w:t>
      </w:r>
    </w:p>
    <w:p w14:paraId="2C8C19A6" w14:textId="5ADDAA3A" w:rsidR="00F52632" w:rsidRPr="00B93DF4" w:rsidRDefault="00F52632" w:rsidP="0090367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4F81BD" w:themeColor="accent1"/>
          <w:sz w:val="22"/>
          <w:szCs w:val="22"/>
        </w:rPr>
      </w:pPr>
    </w:p>
    <w:p w14:paraId="0D19D88C" w14:textId="04D85DFF" w:rsidR="00D309EB" w:rsidRPr="00B93DF4" w:rsidRDefault="00F52632" w:rsidP="0090367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4F81BD" w:themeColor="accent1"/>
          <w:sz w:val="22"/>
          <w:szCs w:val="22"/>
        </w:rPr>
      </w:pPr>
      <w:r w:rsidRPr="00B93DF4">
        <w:rPr>
          <w:rFonts w:ascii="Times New Roman" w:hAnsi="Times New Roman" w:cs="Times New Roman"/>
          <w:b/>
          <w:color w:val="4F81BD" w:themeColor="accent1"/>
          <w:sz w:val="22"/>
          <w:szCs w:val="22"/>
        </w:rPr>
        <w:t xml:space="preserve">LA </w:t>
      </w:r>
      <w:r w:rsidR="00D309EB" w:rsidRPr="00B93DF4">
        <w:rPr>
          <w:rFonts w:ascii="Times New Roman" w:hAnsi="Times New Roman" w:cs="Times New Roman"/>
          <w:b/>
          <w:color w:val="4F81BD" w:themeColor="accent1"/>
          <w:sz w:val="22"/>
          <w:szCs w:val="22"/>
        </w:rPr>
        <w:t>STRUCTURE DE LA FORMATION</w:t>
      </w:r>
    </w:p>
    <w:p w14:paraId="533BE00C" w14:textId="7B9ABAD4" w:rsidR="00D309EB" w:rsidRPr="00B93DF4" w:rsidRDefault="00F52632" w:rsidP="0090367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4F81BD" w:themeColor="accent1"/>
          <w:sz w:val="22"/>
          <w:szCs w:val="22"/>
        </w:rPr>
      </w:pPr>
      <w:r w:rsidRPr="00B93DF4">
        <w:rPr>
          <w:rFonts w:ascii="Times New Roman" w:hAnsi="Times New Roman" w:cs="Times New Roman"/>
          <w:b/>
          <w:color w:val="4F81BD" w:themeColor="accent1"/>
          <w:sz w:val="22"/>
          <w:szCs w:val="22"/>
        </w:rPr>
        <w:t xml:space="preserve">LES </w:t>
      </w:r>
      <w:r w:rsidR="00D309EB" w:rsidRPr="00B93DF4">
        <w:rPr>
          <w:rFonts w:ascii="Times New Roman" w:hAnsi="Times New Roman" w:cs="Times New Roman"/>
          <w:b/>
          <w:color w:val="4F81BD" w:themeColor="accent1"/>
          <w:sz w:val="22"/>
          <w:szCs w:val="22"/>
        </w:rPr>
        <w:t>CURSUS</w:t>
      </w:r>
    </w:p>
    <w:p w14:paraId="48FECF04" w14:textId="79FE43E2" w:rsidR="00D309EB" w:rsidRPr="00B93DF4" w:rsidRDefault="00F52632" w:rsidP="00903672">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4F81BD" w:themeColor="accent1"/>
          <w:sz w:val="22"/>
          <w:szCs w:val="22"/>
        </w:rPr>
      </w:pPr>
      <w:r w:rsidRPr="00B93DF4">
        <w:rPr>
          <w:rFonts w:ascii="Times New Roman" w:hAnsi="Times New Roman" w:cs="Times New Roman"/>
          <w:b/>
          <w:color w:val="4F81BD" w:themeColor="accent1"/>
          <w:sz w:val="22"/>
          <w:szCs w:val="22"/>
        </w:rPr>
        <w:t xml:space="preserve">LES </w:t>
      </w:r>
      <w:r w:rsidR="00D309EB" w:rsidRPr="00B93DF4">
        <w:rPr>
          <w:rFonts w:ascii="Times New Roman" w:hAnsi="Times New Roman" w:cs="Times New Roman"/>
          <w:b/>
          <w:color w:val="4F81BD" w:themeColor="accent1"/>
          <w:sz w:val="22"/>
          <w:szCs w:val="22"/>
        </w:rPr>
        <w:t>CERTIFICATS ET AGREMENTS PROFESSIONNELS</w:t>
      </w:r>
    </w:p>
    <w:p w14:paraId="12C627E4" w14:textId="77777777" w:rsidR="00D309EB" w:rsidRPr="00B93DF4" w:rsidRDefault="00D309EB" w:rsidP="00D309EB">
      <w:pPr>
        <w:pBdr>
          <w:top w:val="single" w:sz="4" w:space="1" w:color="auto"/>
          <w:left w:val="single" w:sz="4" w:space="4" w:color="auto"/>
          <w:bottom w:val="single" w:sz="4" w:space="1" w:color="auto"/>
          <w:right w:val="single" w:sz="4" w:space="4" w:color="auto"/>
        </w:pBdr>
        <w:rPr>
          <w:rFonts w:ascii="Times New Roman" w:hAnsi="Times New Roman" w:cs="Times New Roman"/>
          <w:b/>
          <w:color w:val="4F81BD" w:themeColor="accent1"/>
          <w:sz w:val="22"/>
          <w:szCs w:val="22"/>
        </w:rPr>
      </w:pPr>
    </w:p>
    <w:p w14:paraId="304E68E5" w14:textId="0CD5FE01" w:rsidR="00F52632" w:rsidRPr="00B93DF4" w:rsidRDefault="00D309EB" w:rsidP="00D309EB">
      <w:pPr>
        <w:pBdr>
          <w:top w:val="single" w:sz="4" w:space="1" w:color="auto"/>
          <w:left w:val="single" w:sz="4" w:space="4" w:color="auto"/>
          <w:bottom w:val="single" w:sz="4" w:space="1" w:color="auto"/>
          <w:right w:val="single" w:sz="4" w:space="4" w:color="auto"/>
        </w:pBdr>
        <w:rPr>
          <w:rFonts w:ascii="Times New Roman" w:hAnsi="Times New Roman" w:cs="Times New Roman"/>
          <w:b/>
          <w:color w:val="4F81BD" w:themeColor="accent1"/>
          <w:sz w:val="22"/>
          <w:szCs w:val="22"/>
        </w:rPr>
      </w:pPr>
      <w:r w:rsidRPr="00B93DF4">
        <w:rPr>
          <w:rFonts w:ascii="Times New Roman" w:hAnsi="Times New Roman" w:cs="Times New Roman"/>
          <w:b/>
          <w:color w:val="4F81BD" w:themeColor="accent1"/>
          <w:sz w:val="22"/>
          <w:szCs w:val="22"/>
        </w:rPr>
        <w:t>Centre Source- Ecole Fr</w:t>
      </w:r>
      <w:r w:rsidR="00F52632" w:rsidRPr="00B93DF4">
        <w:rPr>
          <w:rFonts w:ascii="Times New Roman" w:hAnsi="Times New Roman" w:cs="Times New Roman"/>
          <w:b/>
          <w:color w:val="4F81BD" w:themeColor="accent1"/>
          <w:sz w:val="22"/>
          <w:szCs w:val="22"/>
        </w:rPr>
        <w:t xml:space="preserve">ançaise de Psychosynthèse </w:t>
      </w:r>
    </w:p>
    <w:p w14:paraId="09E54490" w14:textId="38FD4081" w:rsidR="00D309EB" w:rsidRPr="00B93DF4" w:rsidRDefault="00D309EB" w:rsidP="00D309EB">
      <w:pPr>
        <w:pBdr>
          <w:top w:val="single" w:sz="4" w:space="1" w:color="auto"/>
          <w:left w:val="single" w:sz="4" w:space="4" w:color="auto"/>
          <w:bottom w:val="single" w:sz="4" w:space="1" w:color="auto"/>
          <w:right w:val="single" w:sz="4" w:space="4" w:color="auto"/>
        </w:pBdr>
        <w:rPr>
          <w:rFonts w:ascii="Times New Roman" w:hAnsi="Times New Roman" w:cs="Times New Roman"/>
          <w:b/>
          <w:color w:val="4F81BD" w:themeColor="accent1"/>
          <w:sz w:val="22"/>
          <w:szCs w:val="22"/>
        </w:rPr>
      </w:pPr>
      <w:r w:rsidRPr="00B93DF4">
        <w:rPr>
          <w:rFonts w:ascii="Times New Roman" w:hAnsi="Times New Roman" w:cs="Times New Roman"/>
          <w:b/>
          <w:color w:val="4F81BD" w:themeColor="accent1"/>
          <w:sz w:val="22"/>
          <w:szCs w:val="22"/>
        </w:rPr>
        <w:t xml:space="preserve">Institut de formation </w:t>
      </w:r>
      <w:r w:rsidR="00F52632" w:rsidRPr="00B93DF4">
        <w:rPr>
          <w:rFonts w:ascii="Times New Roman" w:hAnsi="Times New Roman" w:cs="Times New Roman"/>
          <w:b/>
          <w:color w:val="4F81BD" w:themeColor="accent1"/>
          <w:sz w:val="22"/>
          <w:szCs w:val="22"/>
        </w:rPr>
        <w:t xml:space="preserve">fondé en 1974 et </w:t>
      </w:r>
      <w:r w:rsidRPr="00B93DF4">
        <w:rPr>
          <w:rFonts w:ascii="Times New Roman" w:hAnsi="Times New Roman" w:cs="Times New Roman"/>
          <w:b/>
          <w:color w:val="4F81BD" w:themeColor="accent1"/>
          <w:sz w:val="22"/>
          <w:szCs w:val="22"/>
        </w:rPr>
        <w:t xml:space="preserve">agréé </w:t>
      </w:r>
    </w:p>
    <w:p w14:paraId="14F68CE6" w14:textId="64334C47" w:rsidR="00D309EB" w:rsidRPr="00B93DF4" w:rsidRDefault="00D309EB" w:rsidP="00D309EB">
      <w:pPr>
        <w:pBdr>
          <w:top w:val="single" w:sz="4" w:space="1" w:color="auto"/>
          <w:left w:val="single" w:sz="4" w:space="4" w:color="auto"/>
          <w:bottom w:val="single" w:sz="4" w:space="1" w:color="auto"/>
          <w:right w:val="single" w:sz="4" w:space="4" w:color="auto"/>
        </w:pBdr>
        <w:rPr>
          <w:rFonts w:ascii="Times New Roman" w:hAnsi="Times New Roman" w:cs="Times New Roman"/>
          <w:b/>
          <w:color w:val="4F81BD" w:themeColor="accent1"/>
          <w:sz w:val="22"/>
          <w:szCs w:val="22"/>
        </w:rPr>
      </w:pPr>
      <w:r w:rsidRPr="00B93DF4">
        <w:rPr>
          <w:rFonts w:ascii="Times New Roman" w:hAnsi="Times New Roman" w:cs="Times New Roman"/>
          <w:b/>
          <w:color w:val="4F81BD" w:themeColor="accent1"/>
          <w:sz w:val="22"/>
          <w:szCs w:val="22"/>
        </w:rPr>
        <w:t xml:space="preserve">-par </w:t>
      </w:r>
      <w:r w:rsidRPr="00B93DF4">
        <w:rPr>
          <w:rFonts w:ascii="Times New Roman" w:hAnsi="Times New Roman" w:cs="Times New Roman"/>
          <w:b/>
          <w:i/>
          <w:color w:val="4F81BD" w:themeColor="accent1"/>
          <w:sz w:val="22"/>
          <w:szCs w:val="22"/>
        </w:rPr>
        <w:t>l’European Association for Psychotherapy</w:t>
      </w:r>
      <w:r w:rsidRPr="00B93DF4">
        <w:rPr>
          <w:rFonts w:ascii="Times New Roman" w:hAnsi="Times New Roman" w:cs="Times New Roman"/>
          <w:b/>
          <w:color w:val="4F81BD" w:themeColor="accent1"/>
          <w:sz w:val="22"/>
          <w:szCs w:val="22"/>
        </w:rPr>
        <w:t xml:space="preserve"> (EAP)</w:t>
      </w:r>
      <w:r w:rsidR="00E957B7">
        <w:rPr>
          <w:rFonts w:ascii="Times New Roman" w:hAnsi="Times New Roman" w:cs="Times New Roman"/>
          <w:b/>
          <w:color w:val="4F81BD" w:themeColor="accent1"/>
          <w:sz w:val="22"/>
          <w:szCs w:val="22"/>
        </w:rPr>
        <w:t xml:space="preserve">, </w:t>
      </w:r>
      <w:r w:rsidR="00E957B7" w:rsidRPr="00E957B7">
        <w:rPr>
          <w:rFonts w:ascii="Times New Roman" w:hAnsi="Times New Roman" w:cs="Times New Roman"/>
          <w:b/>
          <w:i/>
          <w:color w:val="4F81BD" w:themeColor="accent1"/>
          <w:sz w:val="22"/>
          <w:szCs w:val="22"/>
        </w:rPr>
        <w:t>l’European Federation for Psychosynthesis Psychotherapy</w:t>
      </w:r>
      <w:r w:rsidR="00E957B7">
        <w:rPr>
          <w:rFonts w:ascii="Times New Roman" w:hAnsi="Times New Roman" w:cs="Times New Roman"/>
          <w:b/>
          <w:color w:val="4F81BD" w:themeColor="accent1"/>
          <w:sz w:val="22"/>
          <w:szCs w:val="22"/>
        </w:rPr>
        <w:t xml:space="preserve"> (EFPP)</w:t>
      </w:r>
      <w:r w:rsidRPr="00B93DF4">
        <w:rPr>
          <w:rFonts w:ascii="Times New Roman" w:hAnsi="Times New Roman" w:cs="Times New Roman"/>
          <w:b/>
          <w:color w:val="4F81BD" w:themeColor="accent1"/>
          <w:sz w:val="22"/>
          <w:szCs w:val="22"/>
        </w:rPr>
        <w:t xml:space="preserve"> </w:t>
      </w:r>
      <w:r w:rsidR="00F52632" w:rsidRPr="00B93DF4">
        <w:rPr>
          <w:rFonts w:ascii="Times New Roman" w:hAnsi="Times New Roman" w:cs="Times New Roman"/>
          <w:b/>
          <w:color w:val="4F81BD" w:themeColor="accent1"/>
          <w:sz w:val="22"/>
          <w:szCs w:val="22"/>
        </w:rPr>
        <w:t>e</w:t>
      </w:r>
      <w:r w:rsidRPr="00B93DF4">
        <w:rPr>
          <w:rFonts w:ascii="Times New Roman" w:hAnsi="Times New Roman" w:cs="Times New Roman"/>
          <w:b/>
          <w:color w:val="4F81BD" w:themeColor="accent1"/>
          <w:sz w:val="22"/>
          <w:szCs w:val="22"/>
        </w:rPr>
        <w:t xml:space="preserve">t par </w:t>
      </w:r>
      <w:r w:rsidRPr="00B93DF4">
        <w:rPr>
          <w:rFonts w:ascii="Times New Roman" w:hAnsi="Times New Roman" w:cs="Times New Roman"/>
          <w:b/>
          <w:i/>
          <w:color w:val="4F81BD" w:themeColor="accent1"/>
          <w:sz w:val="22"/>
          <w:szCs w:val="22"/>
        </w:rPr>
        <w:t>la Fédération Française de Psychothérapie</w:t>
      </w:r>
      <w:r w:rsidRPr="00B93DF4">
        <w:rPr>
          <w:rFonts w:ascii="Times New Roman" w:hAnsi="Times New Roman" w:cs="Times New Roman"/>
          <w:b/>
          <w:color w:val="4F81BD" w:themeColor="accent1"/>
          <w:sz w:val="22"/>
          <w:szCs w:val="22"/>
        </w:rPr>
        <w:t xml:space="preserve"> (FF2P)</w:t>
      </w:r>
      <w:r w:rsidR="00F52632" w:rsidRPr="00B93DF4">
        <w:rPr>
          <w:rFonts w:ascii="Times New Roman" w:hAnsi="Times New Roman" w:cs="Times New Roman"/>
          <w:b/>
          <w:color w:val="4F81BD" w:themeColor="accent1"/>
          <w:sz w:val="22"/>
          <w:szCs w:val="22"/>
        </w:rPr>
        <w:t xml:space="preserve"> pour délivrer le CEP, </w:t>
      </w:r>
      <w:r w:rsidR="00F52632" w:rsidRPr="00B93DF4">
        <w:rPr>
          <w:rFonts w:ascii="Times New Roman" w:hAnsi="Times New Roman" w:cs="Times New Roman"/>
          <w:b/>
          <w:i/>
          <w:color w:val="4F81BD" w:themeColor="accent1"/>
          <w:sz w:val="22"/>
          <w:szCs w:val="22"/>
        </w:rPr>
        <w:t>Certificat Européen de Psychothérapie.</w:t>
      </w:r>
    </w:p>
    <w:p w14:paraId="3A49D0F6" w14:textId="0DDDD449" w:rsidR="00330F0B" w:rsidRPr="00B93DF4" w:rsidRDefault="00D309EB" w:rsidP="00F52632">
      <w:pPr>
        <w:pBdr>
          <w:top w:val="single" w:sz="4" w:space="1" w:color="auto"/>
          <w:left w:val="single" w:sz="4" w:space="4" w:color="auto"/>
          <w:bottom w:val="single" w:sz="4" w:space="1" w:color="auto"/>
          <w:right w:val="single" w:sz="4" w:space="4" w:color="auto"/>
        </w:pBdr>
        <w:rPr>
          <w:rFonts w:ascii="Times New Roman" w:hAnsi="Times New Roman" w:cs="Times New Roman"/>
          <w:b/>
          <w:color w:val="4F81BD" w:themeColor="accent1"/>
          <w:sz w:val="22"/>
          <w:szCs w:val="22"/>
        </w:rPr>
      </w:pPr>
      <w:r w:rsidRPr="00B93DF4">
        <w:rPr>
          <w:rFonts w:ascii="Times New Roman" w:hAnsi="Times New Roman" w:cs="Times New Roman"/>
          <w:b/>
          <w:color w:val="4F81BD" w:themeColor="accent1"/>
          <w:sz w:val="22"/>
          <w:szCs w:val="22"/>
        </w:rPr>
        <w:t>-Par la SIPT (</w:t>
      </w:r>
      <w:r w:rsidRPr="00B93DF4">
        <w:rPr>
          <w:rFonts w:ascii="Times New Roman" w:hAnsi="Times New Roman" w:cs="Times New Roman"/>
          <w:b/>
          <w:i/>
          <w:color w:val="4F81BD" w:themeColor="accent1"/>
          <w:sz w:val="22"/>
          <w:szCs w:val="22"/>
        </w:rPr>
        <w:t>Scuola Italiana di Psicosintesi Terapeutica</w:t>
      </w:r>
      <w:r w:rsidRPr="00B93DF4">
        <w:rPr>
          <w:rFonts w:ascii="Times New Roman" w:hAnsi="Times New Roman" w:cs="Times New Roman"/>
          <w:b/>
          <w:color w:val="4F81BD" w:themeColor="accent1"/>
          <w:sz w:val="22"/>
          <w:szCs w:val="22"/>
        </w:rPr>
        <w:t>) pour le Certificat de Counselling</w:t>
      </w:r>
    </w:p>
    <w:p w14:paraId="3CE241F6" w14:textId="7C59ABE0" w:rsidR="00330F0B" w:rsidRPr="00B93DF4" w:rsidRDefault="00330F0B" w:rsidP="00F52632">
      <w:pPr>
        <w:pBdr>
          <w:top w:val="single" w:sz="4" w:space="1" w:color="auto"/>
          <w:left w:val="single" w:sz="4" w:space="4" w:color="auto"/>
          <w:bottom w:val="single" w:sz="4" w:space="1" w:color="auto"/>
          <w:right w:val="single" w:sz="4" w:space="4" w:color="auto"/>
        </w:pBdr>
        <w:rPr>
          <w:rFonts w:ascii="Times New Roman" w:hAnsi="Times New Roman" w:cs="Times New Roman"/>
          <w:b/>
          <w:color w:val="4F81BD" w:themeColor="accent1"/>
          <w:sz w:val="22"/>
          <w:szCs w:val="22"/>
          <w:lang w:val="en-US"/>
        </w:rPr>
      </w:pPr>
      <w:r w:rsidRPr="00B93DF4">
        <w:rPr>
          <w:rFonts w:ascii="Times New Roman" w:hAnsi="Times New Roman" w:cs="Times New Roman"/>
          <w:b/>
          <w:color w:val="4F81BD" w:themeColor="accent1"/>
          <w:sz w:val="22"/>
          <w:szCs w:val="22"/>
          <w:lang w:val="en-US"/>
        </w:rPr>
        <w:t xml:space="preserve">Site web : </w:t>
      </w:r>
      <w:hyperlink r:id="rId8" w:history="1">
        <w:r w:rsidRPr="00B93DF4">
          <w:rPr>
            <w:rStyle w:val="Lienhypertexte"/>
            <w:rFonts w:ascii="Times New Roman" w:hAnsi="Times New Roman" w:cs="Times New Roman"/>
            <w:b/>
            <w:sz w:val="22"/>
            <w:szCs w:val="22"/>
            <w:lang w:val="en-US"/>
          </w:rPr>
          <w:t>www.psychosynthese.com</w:t>
        </w:r>
      </w:hyperlink>
    </w:p>
    <w:p w14:paraId="2150F814" w14:textId="7E03E4CA" w:rsidR="00330F0B" w:rsidRPr="00B93DF4" w:rsidRDefault="00330F0B" w:rsidP="00330F0B">
      <w:pPr>
        <w:pBdr>
          <w:top w:val="single" w:sz="4" w:space="1" w:color="auto"/>
          <w:left w:val="single" w:sz="4" w:space="4" w:color="auto"/>
          <w:bottom w:val="single" w:sz="4" w:space="1" w:color="auto"/>
          <w:right w:val="single" w:sz="4" w:space="4" w:color="auto"/>
        </w:pBdr>
        <w:rPr>
          <w:rFonts w:ascii="Times New Roman" w:hAnsi="Times New Roman" w:cs="Times New Roman"/>
          <w:b/>
          <w:color w:val="4F81BD" w:themeColor="accent1"/>
          <w:sz w:val="22"/>
          <w:szCs w:val="22"/>
          <w:lang w:val="en-US"/>
        </w:rPr>
      </w:pPr>
      <w:r w:rsidRPr="00B93DF4">
        <w:rPr>
          <w:rFonts w:ascii="Times New Roman" w:hAnsi="Times New Roman" w:cs="Times New Roman"/>
          <w:b/>
          <w:color w:val="4F81BD" w:themeColor="accent1"/>
          <w:sz w:val="22"/>
          <w:szCs w:val="22"/>
          <w:lang w:val="en-US"/>
        </w:rPr>
        <w:t xml:space="preserve">Email : </w:t>
      </w:r>
      <w:hyperlink r:id="rId9" w:history="1">
        <w:r w:rsidR="00151293" w:rsidRPr="00B93DF4">
          <w:rPr>
            <w:rStyle w:val="Lienhypertexte"/>
            <w:rFonts w:ascii="Times New Roman" w:hAnsi="Times New Roman" w:cs="Times New Roman"/>
            <w:b/>
            <w:sz w:val="22"/>
            <w:szCs w:val="22"/>
            <w:lang w:val="en-US"/>
          </w:rPr>
          <w:t>artevitale@gmail.com</w:t>
        </w:r>
      </w:hyperlink>
    </w:p>
    <w:p w14:paraId="4E4FA315" w14:textId="77777777" w:rsidR="00151293" w:rsidRPr="00B93DF4" w:rsidRDefault="00151293" w:rsidP="00330F0B">
      <w:pPr>
        <w:pBdr>
          <w:top w:val="single" w:sz="4" w:space="1" w:color="auto"/>
          <w:left w:val="single" w:sz="4" w:space="4" w:color="auto"/>
          <w:bottom w:val="single" w:sz="4" w:space="1" w:color="auto"/>
          <w:right w:val="single" w:sz="4" w:space="4" w:color="auto"/>
        </w:pBdr>
        <w:rPr>
          <w:rFonts w:ascii="Times New Roman" w:hAnsi="Times New Roman" w:cs="Times New Roman"/>
          <w:b/>
          <w:color w:val="4F81BD" w:themeColor="accent1"/>
          <w:sz w:val="22"/>
          <w:szCs w:val="22"/>
          <w:lang w:val="en-US"/>
        </w:rPr>
      </w:pPr>
    </w:p>
    <w:p w14:paraId="7304CF74" w14:textId="77777777" w:rsidR="00FD6585" w:rsidRPr="00B93DF4" w:rsidRDefault="00FD6585" w:rsidP="00024B24">
      <w:pPr>
        <w:jc w:val="center"/>
        <w:rPr>
          <w:rFonts w:ascii="Times New Roman" w:hAnsi="Times New Roman" w:cs="Times New Roman"/>
          <w:b/>
          <w:color w:val="FF0000"/>
          <w:sz w:val="22"/>
          <w:szCs w:val="22"/>
          <w:lang w:val="en-US"/>
        </w:rPr>
      </w:pPr>
    </w:p>
    <w:p w14:paraId="7408A43C" w14:textId="77777777" w:rsidR="004461E2" w:rsidRDefault="004461E2" w:rsidP="00FB14B6">
      <w:pPr>
        <w:jc w:val="center"/>
        <w:rPr>
          <w:rFonts w:ascii="Times New Roman" w:hAnsi="Times New Roman" w:cs="Times New Roman"/>
          <w:b/>
          <w:color w:val="FF0000"/>
          <w:sz w:val="22"/>
          <w:szCs w:val="22"/>
        </w:rPr>
      </w:pPr>
    </w:p>
    <w:p w14:paraId="75B1FB09" w14:textId="0F4BC0AE" w:rsidR="0042005C" w:rsidRPr="00B93DF4" w:rsidRDefault="00024B24" w:rsidP="00FB14B6">
      <w:pPr>
        <w:jc w:val="center"/>
        <w:rPr>
          <w:rFonts w:ascii="Times New Roman" w:hAnsi="Times New Roman" w:cs="Times New Roman"/>
          <w:b/>
          <w:color w:val="FF0000"/>
          <w:sz w:val="22"/>
          <w:szCs w:val="22"/>
        </w:rPr>
      </w:pPr>
      <w:r w:rsidRPr="00B93DF4">
        <w:rPr>
          <w:rFonts w:ascii="Times New Roman" w:hAnsi="Times New Roman" w:cs="Times New Roman"/>
          <w:b/>
          <w:color w:val="FF0000"/>
          <w:sz w:val="22"/>
          <w:szCs w:val="22"/>
        </w:rPr>
        <w:t>LA FORMATION EN PSYCHOSYNTHESE</w:t>
      </w:r>
      <w:r w:rsidRPr="00B93DF4">
        <w:rPr>
          <w:rFonts w:ascii="Times New Roman" w:hAnsi="Times New Roman" w:cs="Times New Roman"/>
          <w:b/>
          <w:i/>
          <w:color w:val="1F497D" w:themeColor="text2"/>
          <w:sz w:val="22"/>
          <w:szCs w:val="22"/>
        </w:rPr>
        <w:t xml:space="preserve">                                                        </w:t>
      </w:r>
      <w:r w:rsidR="00015CAB" w:rsidRPr="00B93DF4">
        <w:rPr>
          <w:rFonts w:ascii="Times New Roman" w:hAnsi="Times New Roman" w:cs="Times New Roman"/>
          <w:b/>
          <w:i/>
          <w:color w:val="1F497D" w:themeColor="text2"/>
          <w:sz w:val="22"/>
          <w:szCs w:val="22"/>
        </w:rPr>
        <w:t xml:space="preserve">                       </w:t>
      </w:r>
      <w:r w:rsidRPr="00B93DF4">
        <w:rPr>
          <w:rFonts w:ascii="Times New Roman" w:hAnsi="Times New Roman" w:cs="Times New Roman"/>
          <w:b/>
          <w:i/>
          <w:color w:val="1F497D" w:themeColor="text2"/>
          <w:sz w:val="22"/>
          <w:szCs w:val="22"/>
        </w:rPr>
        <w:t xml:space="preserve"> </w:t>
      </w:r>
    </w:p>
    <w:p w14:paraId="38A02184" w14:textId="47F88729" w:rsidR="00024B24" w:rsidRPr="00B93DF4" w:rsidRDefault="00024B24" w:rsidP="00024B24">
      <w:pPr>
        <w:jc w:val="center"/>
        <w:rPr>
          <w:rFonts w:ascii="Times New Roman" w:hAnsi="Times New Roman" w:cs="Times New Roman"/>
          <w:b/>
          <w:i/>
          <w:color w:val="1F497D" w:themeColor="text2"/>
          <w:sz w:val="22"/>
          <w:szCs w:val="22"/>
        </w:rPr>
      </w:pPr>
      <w:r w:rsidRPr="00B93DF4">
        <w:rPr>
          <w:rFonts w:ascii="Times New Roman" w:hAnsi="Times New Roman" w:cs="Times New Roman"/>
          <w:b/>
          <w:i/>
          <w:color w:val="1F497D" w:themeColor="text2"/>
          <w:sz w:val="22"/>
          <w:szCs w:val="22"/>
        </w:rPr>
        <w:t xml:space="preserve"> Droits réservés, Centre Source, août 2015</w:t>
      </w:r>
    </w:p>
    <w:p w14:paraId="0E930128" w14:textId="77777777" w:rsidR="00024B24" w:rsidRPr="00B93DF4" w:rsidRDefault="00024B24" w:rsidP="00024B24">
      <w:pPr>
        <w:jc w:val="center"/>
        <w:rPr>
          <w:rFonts w:ascii="Times New Roman" w:hAnsi="Times New Roman" w:cs="Times New Roman"/>
          <w:b/>
          <w:color w:val="1F497D" w:themeColor="text2"/>
          <w:sz w:val="22"/>
          <w:szCs w:val="22"/>
        </w:rPr>
      </w:pPr>
    </w:p>
    <w:p w14:paraId="7E92AB18" w14:textId="23E6F93A" w:rsidR="00015CAB" w:rsidRPr="00B93DF4" w:rsidRDefault="00015CAB" w:rsidP="00015CAB">
      <w:pPr>
        <w:jc w:val="both"/>
        <w:rPr>
          <w:rFonts w:ascii="Times New Roman" w:hAnsi="Times New Roman" w:cs="Times New Roman"/>
          <w:i/>
          <w:color w:val="1F497D" w:themeColor="text2"/>
          <w:sz w:val="22"/>
          <w:szCs w:val="22"/>
        </w:rPr>
      </w:pPr>
      <w:r w:rsidRPr="00B93DF4">
        <w:rPr>
          <w:rFonts w:ascii="Times New Roman" w:hAnsi="Times New Roman" w:cs="Times New Roman"/>
          <w:i/>
          <w:color w:val="1F497D" w:themeColor="text2"/>
          <w:sz w:val="22"/>
          <w:szCs w:val="22"/>
        </w:rPr>
        <w:t xml:space="preserve">Dans un monde qui devient de plus en plus incertain, la psychosynthèse créative, le coaching/counseling en psychosynthèse et l’accompagnement thérapeutique en psychosynthèse fournissent aux personnes concernées des outils et un cadre pour penser leur vie et le monde environnant dans une interrelation dynamique et créative. </w:t>
      </w:r>
    </w:p>
    <w:p w14:paraId="5BBAAF61" w14:textId="77777777" w:rsidR="00015CAB" w:rsidRPr="00B93DF4" w:rsidRDefault="00015CAB" w:rsidP="00015CAB">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C’est une contribution pour apporter une semence fertile dans le monde à venir.</w:t>
      </w:r>
    </w:p>
    <w:p w14:paraId="124BD2C9" w14:textId="77777777" w:rsidR="002B70E6" w:rsidRPr="00B93DF4" w:rsidRDefault="002B70E6" w:rsidP="00015CAB">
      <w:pPr>
        <w:jc w:val="both"/>
        <w:rPr>
          <w:rFonts w:ascii="Times New Roman" w:hAnsi="Times New Roman" w:cs="Times New Roman"/>
          <w:color w:val="1F497D" w:themeColor="text2"/>
          <w:sz w:val="22"/>
          <w:szCs w:val="22"/>
        </w:rPr>
      </w:pPr>
    </w:p>
    <w:p w14:paraId="4C706FD3" w14:textId="58D7DC2A" w:rsidR="006D63AC" w:rsidRPr="00B93DF4" w:rsidRDefault="00802BEB" w:rsidP="00FB14B6">
      <w:pPr>
        <w:jc w:val="center"/>
        <w:rPr>
          <w:rFonts w:ascii="Times New Roman" w:hAnsi="Times New Roman" w:cs="Times New Roman"/>
          <w:b/>
          <w:color w:val="1F497D" w:themeColor="text2"/>
          <w:sz w:val="22"/>
          <w:szCs w:val="22"/>
        </w:rPr>
      </w:pPr>
      <w:r w:rsidRPr="00B93DF4">
        <w:rPr>
          <w:rFonts w:ascii="Times New Roman" w:hAnsi="Times New Roman" w:cs="Times New Roman"/>
          <w:noProof/>
          <w:color w:val="1F497D" w:themeColor="text2"/>
          <w:sz w:val="22"/>
          <w:szCs w:val="22"/>
        </w:rPr>
        <w:drawing>
          <wp:inline distT="0" distB="0" distL="0" distR="0" wp14:anchorId="64F551F7" wp14:editId="62F3A3D7">
            <wp:extent cx="2042661" cy="150662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9784" cy="1526634"/>
                    </a:xfrm>
                    <a:prstGeom prst="rect">
                      <a:avLst/>
                    </a:prstGeom>
                    <a:noFill/>
                    <a:ln>
                      <a:noFill/>
                    </a:ln>
                  </pic:spPr>
                </pic:pic>
              </a:graphicData>
            </a:graphic>
          </wp:inline>
        </w:drawing>
      </w:r>
    </w:p>
    <w:p w14:paraId="6C2609AD" w14:textId="77777777" w:rsidR="00FB14B6" w:rsidRPr="00B93DF4" w:rsidRDefault="00FB14B6" w:rsidP="00FB14B6">
      <w:pPr>
        <w:jc w:val="center"/>
        <w:rPr>
          <w:rFonts w:ascii="Times New Roman" w:hAnsi="Times New Roman" w:cs="Times New Roman"/>
          <w:b/>
          <w:color w:val="1F497D" w:themeColor="text2"/>
          <w:sz w:val="22"/>
          <w:szCs w:val="22"/>
        </w:rPr>
      </w:pPr>
    </w:p>
    <w:p w14:paraId="5FA1AB2E" w14:textId="77777777" w:rsidR="003509DC" w:rsidRPr="00B93DF4" w:rsidRDefault="003509DC" w:rsidP="00E73DE9">
      <w:pPr>
        <w:jc w:val="center"/>
        <w:rPr>
          <w:rFonts w:ascii="Times New Roman" w:hAnsi="Times New Roman" w:cs="Times New Roman"/>
          <w:b/>
          <w:color w:val="1F497D" w:themeColor="text2"/>
          <w:sz w:val="22"/>
          <w:szCs w:val="22"/>
        </w:rPr>
      </w:pPr>
    </w:p>
    <w:p w14:paraId="143E1D1A" w14:textId="2DEF327B" w:rsidR="006D63AC" w:rsidRPr="00B93DF4" w:rsidRDefault="00E73DE9" w:rsidP="00E73DE9">
      <w:pPr>
        <w:jc w:val="both"/>
        <w:rPr>
          <w:rFonts w:ascii="Times New Roman" w:hAnsi="Times New Roman" w:cs="Times New Roman"/>
          <w:b/>
          <w:color w:val="FF0000"/>
          <w:sz w:val="22"/>
          <w:szCs w:val="22"/>
        </w:rPr>
      </w:pPr>
      <w:r w:rsidRPr="00B93DF4">
        <w:rPr>
          <w:rFonts w:ascii="Times New Roman" w:hAnsi="Times New Roman" w:cs="Times New Roman"/>
          <w:b/>
          <w:color w:val="FF0000"/>
          <w:sz w:val="22"/>
          <w:szCs w:val="22"/>
        </w:rPr>
        <w:t>Les origines</w:t>
      </w:r>
    </w:p>
    <w:p w14:paraId="35282FD0" w14:textId="07EA1070" w:rsidR="00E0670B" w:rsidRPr="00B93DF4" w:rsidRDefault="00E0670B" w:rsidP="00E73DE9">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En 1909, Roberto ASSAGIOLI</w:t>
      </w:r>
      <w:r w:rsidR="00283BF8" w:rsidRPr="00B93DF4">
        <w:rPr>
          <w:rFonts w:ascii="Times New Roman" w:hAnsi="Times New Roman" w:cs="Times New Roman"/>
          <w:color w:val="1F497D" w:themeColor="text2"/>
          <w:sz w:val="22"/>
          <w:szCs w:val="22"/>
        </w:rPr>
        <w:t xml:space="preserve"> (1888-1974)</w:t>
      </w:r>
      <w:r w:rsidRPr="00B93DF4">
        <w:rPr>
          <w:rFonts w:ascii="Times New Roman" w:hAnsi="Times New Roman" w:cs="Times New Roman"/>
          <w:color w:val="1F497D" w:themeColor="text2"/>
          <w:sz w:val="22"/>
          <w:szCs w:val="22"/>
        </w:rPr>
        <w:t>, jeune psychiatre rencontre un confrère aîné Carl Gustav JUNG, avec qui il gardera des liens d’a</w:t>
      </w:r>
      <w:r w:rsidR="00283BF8" w:rsidRPr="00B93DF4">
        <w:rPr>
          <w:rFonts w:ascii="Times New Roman" w:hAnsi="Times New Roman" w:cs="Times New Roman"/>
          <w:color w:val="1F497D" w:themeColor="text2"/>
          <w:sz w:val="22"/>
          <w:szCs w:val="22"/>
        </w:rPr>
        <w:t xml:space="preserve">mitié. Il développe à partir de </w:t>
      </w:r>
      <w:r w:rsidRPr="00B93DF4">
        <w:rPr>
          <w:rFonts w:ascii="Times New Roman" w:hAnsi="Times New Roman" w:cs="Times New Roman"/>
          <w:color w:val="1F497D" w:themeColor="text2"/>
          <w:sz w:val="22"/>
          <w:szCs w:val="22"/>
        </w:rPr>
        <w:t xml:space="preserve">1926, la psychosynthèse dont Jung avait eu l’intuition et crée </w:t>
      </w:r>
      <w:r w:rsidRPr="00B93DF4">
        <w:rPr>
          <w:rFonts w:ascii="Times New Roman" w:hAnsi="Times New Roman" w:cs="Times New Roman"/>
          <w:b/>
          <w:color w:val="1F497D" w:themeColor="text2"/>
          <w:sz w:val="22"/>
          <w:szCs w:val="22"/>
        </w:rPr>
        <w:t>une psychologie globale de l’être humain</w:t>
      </w:r>
      <w:r w:rsidRPr="00B93DF4">
        <w:rPr>
          <w:rFonts w:ascii="Times New Roman" w:hAnsi="Times New Roman" w:cs="Times New Roman"/>
          <w:color w:val="1F497D" w:themeColor="text2"/>
          <w:sz w:val="22"/>
          <w:szCs w:val="22"/>
        </w:rPr>
        <w:t xml:space="preserve"> intégrant les différentes dimensions : corps, émotions, cognition, imagination, vie intérieure et monde environnant.</w:t>
      </w:r>
    </w:p>
    <w:p w14:paraId="04405759" w14:textId="046BE92F" w:rsidR="00E0670B" w:rsidRPr="00B93DF4" w:rsidRDefault="00E0670B" w:rsidP="00E73DE9">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La psychosynthèse est appliquée dans le monde entier aux domaines tels que l’éducation, le coaching/counseling, la psychothérapie, le développement personnel, etc.</w:t>
      </w:r>
    </w:p>
    <w:p w14:paraId="780C2171" w14:textId="77777777" w:rsidR="00E0670B" w:rsidRPr="00B93DF4" w:rsidRDefault="00E0670B" w:rsidP="00E73DE9">
      <w:pPr>
        <w:jc w:val="both"/>
        <w:rPr>
          <w:rFonts w:ascii="Times New Roman" w:hAnsi="Times New Roman" w:cs="Times New Roman"/>
          <w:color w:val="1F497D" w:themeColor="text2"/>
          <w:sz w:val="22"/>
          <w:szCs w:val="22"/>
        </w:rPr>
      </w:pPr>
    </w:p>
    <w:p w14:paraId="2C302886" w14:textId="5C3AD322" w:rsidR="00DC11AA" w:rsidRPr="00B93DF4" w:rsidRDefault="00DC11AA" w:rsidP="00E73DE9">
      <w:pPr>
        <w:jc w:val="both"/>
        <w:rPr>
          <w:rFonts w:ascii="Times New Roman" w:hAnsi="Times New Roman" w:cs="Times New Roman"/>
          <w:b/>
          <w:color w:val="FF0000"/>
          <w:sz w:val="22"/>
          <w:szCs w:val="22"/>
        </w:rPr>
      </w:pPr>
      <w:r w:rsidRPr="00B93DF4">
        <w:rPr>
          <w:rFonts w:ascii="Times New Roman" w:hAnsi="Times New Roman" w:cs="Times New Roman"/>
          <w:b/>
          <w:color w:val="FF0000"/>
          <w:sz w:val="22"/>
          <w:szCs w:val="22"/>
        </w:rPr>
        <w:t>Une Formation reconnue</w:t>
      </w:r>
      <w:r w:rsidR="00E0670B" w:rsidRPr="00B93DF4">
        <w:rPr>
          <w:rFonts w:ascii="Times New Roman" w:hAnsi="Times New Roman" w:cs="Times New Roman"/>
          <w:b/>
          <w:color w:val="FF0000"/>
          <w:sz w:val="22"/>
          <w:szCs w:val="22"/>
        </w:rPr>
        <w:t xml:space="preserve"> </w:t>
      </w:r>
    </w:p>
    <w:p w14:paraId="48872B81" w14:textId="26EA3D09" w:rsidR="00283BF8" w:rsidRPr="00B93DF4" w:rsidRDefault="00283BF8" w:rsidP="00E73DE9">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Depuis les années 95, le domaine de la santé psychique et du bien-être psychocorporel s’est structuré du point de vue de l’éthique et de la qualité de la formation, notamment avec des associations professionnelles représentatives. </w:t>
      </w:r>
    </w:p>
    <w:p w14:paraId="64B58597" w14:textId="77777777" w:rsidR="00024B24" w:rsidRPr="00B93DF4" w:rsidRDefault="00024B24" w:rsidP="00E73DE9">
      <w:pPr>
        <w:jc w:val="both"/>
        <w:rPr>
          <w:rFonts w:ascii="Times New Roman" w:hAnsi="Times New Roman" w:cs="Times New Roman"/>
          <w:color w:val="1F497D" w:themeColor="text2"/>
          <w:sz w:val="22"/>
          <w:szCs w:val="22"/>
        </w:rPr>
      </w:pPr>
    </w:p>
    <w:p w14:paraId="392DAD19" w14:textId="2E43392D" w:rsidR="00283BF8" w:rsidRPr="00B93DF4" w:rsidRDefault="00283BF8" w:rsidP="00E73DE9">
      <w:pPr>
        <w:jc w:val="both"/>
        <w:rPr>
          <w:rFonts w:ascii="Times New Roman" w:hAnsi="Times New Roman" w:cs="Times New Roman"/>
          <w:b/>
          <w:color w:val="1F497D" w:themeColor="text2"/>
          <w:sz w:val="22"/>
          <w:szCs w:val="22"/>
        </w:rPr>
      </w:pPr>
      <w:r w:rsidRPr="00B93DF4">
        <w:rPr>
          <w:rFonts w:ascii="Times New Roman" w:hAnsi="Times New Roman" w:cs="Times New Roman"/>
          <w:color w:val="1F497D" w:themeColor="text2"/>
          <w:sz w:val="22"/>
          <w:szCs w:val="22"/>
        </w:rPr>
        <w:t>La psychosynthèse</w:t>
      </w:r>
      <w:r w:rsidR="00024B24" w:rsidRPr="00B93DF4">
        <w:rPr>
          <w:rFonts w:ascii="Times New Roman" w:hAnsi="Times New Roman" w:cs="Times New Roman"/>
          <w:color w:val="1F497D" w:themeColor="text2"/>
          <w:sz w:val="22"/>
          <w:szCs w:val="22"/>
        </w:rPr>
        <w:t>,</w:t>
      </w:r>
      <w:r w:rsidRPr="00B93DF4">
        <w:rPr>
          <w:rFonts w:ascii="Times New Roman" w:hAnsi="Times New Roman" w:cs="Times New Roman"/>
          <w:color w:val="1F497D" w:themeColor="text2"/>
          <w:sz w:val="22"/>
          <w:szCs w:val="22"/>
        </w:rPr>
        <w:t xml:space="preserve"> dans son application à la psychothérapie</w:t>
      </w:r>
      <w:r w:rsidR="00024B24" w:rsidRPr="00B93DF4">
        <w:rPr>
          <w:rFonts w:ascii="Times New Roman" w:hAnsi="Times New Roman" w:cs="Times New Roman"/>
          <w:color w:val="1F497D" w:themeColor="text2"/>
          <w:sz w:val="22"/>
          <w:szCs w:val="22"/>
        </w:rPr>
        <w:t>,</w:t>
      </w:r>
      <w:r w:rsidRPr="00B93DF4">
        <w:rPr>
          <w:rFonts w:ascii="Times New Roman" w:hAnsi="Times New Roman" w:cs="Times New Roman"/>
          <w:color w:val="1F497D" w:themeColor="text2"/>
          <w:sz w:val="22"/>
          <w:szCs w:val="22"/>
        </w:rPr>
        <w:t xml:space="preserve"> a été validée par l’EAP (</w:t>
      </w:r>
      <w:r w:rsidRPr="00B93DF4">
        <w:rPr>
          <w:rFonts w:ascii="Times New Roman" w:hAnsi="Times New Roman" w:cs="Times New Roman"/>
          <w:i/>
          <w:color w:val="1F497D" w:themeColor="text2"/>
          <w:sz w:val="22"/>
          <w:szCs w:val="22"/>
        </w:rPr>
        <w:t>European Association for Psychotherapy</w:t>
      </w:r>
      <w:r w:rsidRPr="00B93DF4">
        <w:rPr>
          <w:rFonts w:ascii="Times New Roman" w:hAnsi="Times New Roman" w:cs="Times New Roman"/>
          <w:color w:val="1F497D" w:themeColor="text2"/>
          <w:sz w:val="22"/>
          <w:szCs w:val="22"/>
        </w:rPr>
        <w:t>) en 1999, et le Centre Source-Ecole Française de Psychosynthèse a</w:t>
      </w:r>
      <w:r w:rsidR="00024B24" w:rsidRPr="00B93DF4">
        <w:rPr>
          <w:rFonts w:ascii="Times New Roman" w:hAnsi="Times New Roman" w:cs="Times New Roman"/>
          <w:color w:val="1F497D" w:themeColor="text2"/>
          <w:sz w:val="22"/>
          <w:szCs w:val="22"/>
        </w:rPr>
        <w:t>,</w:t>
      </w:r>
      <w:r w:rsidRPr="00B93DF4">
        <w:rPr>
          <w:rFonts w:ascii="Times New Roman" w:hAnsi="Times New Roman" w:cs="Times New Roman"/>
          <w:color w:val="1F497D" w:themeColor="text2"/>
          <w:sz w:val="22"/>
          <w:szCs w:val="22"/>
        </w:rPr>
        <w:t xml:space="preserve"> depuis 2004</w:t>
      </w:r>
      <w:r w:rsidR="00024B24" w:rsidRPr="00B93DF4">
        <w:rPr>
          <w:rFonts w:ascii="Times New Roman" w:hAnsi="Times New Roman" w:cs="Times New Roman"/>
          <w:color w:val="1F497D" w:themeColor="text2"/>
          <w:sz w:val="22"/>
          <w:szCs w:val="22"/>
        </w:rPr>
        <w:t>,</w:t>
      </w:r>
      <w:r w:rsidRPr="00B93DF4">
        <w:rPr>
          <w:rFonts w:ascii="Times New Roman" w:hAnsi="Times New Roman" w:cs="Times New Roman"/>
          <w:color w:val="1F497D" w:themeColor="text2"/>
          <w:sz w:val="22"/>
          <w:szCs w:val="22"/>
        </w:rPr>
        <w:t xml:space="preserve"> le statut de EAPTI (Institut de Formation de l’EAP) dispensant l’enseignement menant au CEP (</w:t>
      </w:r>
      <w:r w:rsidRPr="00B93DF4">
        <w:rPr>
          <w:rFonts w:ascii="Times New Roman" w:hAnsi="Times New Roman" w:cs="Times New Roman"/>
          <w:i/>
          <w:color w:val="1F497D" w:themeColor="text2"/>
          <w:sz w:val="22"/>
          <w:szCs w:val="22"/>
        </w:rPr>
        <w:t>Certificat Européen de Psychothérapie</w:t>
      </w:r>
      <w:r w:rsidRPr="00B93DF4">
        <w:rPr>
          <w:rFonts w:ascii="Times New Roman" w:hAnsi="Times New Roman" w:cs="Times New Roman"/>
          <w:color w:val="1F497D" w:themeColor="text2"/>
          <w:sz w:val="22"/>
          <w:szCs w:val="22"/>
        </w:rPr>
        <w:t>).</w:t>
      </w:r>
      <w:r w:rsidR="0051345E" w:rsidRPr="00B93DF4">
        <w:rPr>
          <w:rFonts w:ascii="Times New Roman" w:hAnsi="Times New Roman" w:cs="Times New Roman"/>
          <w:color w:val="1F497D" w:themeColor="text2"/>
          <w:sz w:val="22"/>
          <w:szCs w:val="22"/>
        </w:rPr>
        <w:t xml:space="preserve"> </w:t>
      </w:r>
      <w:r w:rsidRPr="00B93DF4">
        <w:rPr>
          <w:rFonts w:ascii="Times New Roman" w:hAnsi="Times New Roman" w:cs="Times New Roman"/>
          <w:b/>
          <w:color w:val="1F497D" w:themeColor="text2"/>
          <w:sz w:val="22"/>
          <w:szCs w:val="22"/>
        </w:rPr>
        <w:t>Le Centre Source compte parmi les dix instituts français agréés comme EAPTI au sein de la FF2P (</w:t>
      </w:r>
      <w:r w:rsidRPr="00B93DF4">
        <w:rPr>
          <w:rFonts w:ascii="Times New Roman" w:hAnsi="Times New Roman" w:cs="Times New Roman"/>
          <w:b/>
          <w:i/>
          <w:color w:val="1F497D" w:themeColor="text2"/>
          <w:sz w:val="22"/>
          <w:szCs w:val="22"/>
        </w:rPr>
        <w:t>Fédération Française de Psychothérapie et Psychanalyse)</w:t>
      </w:r>
      <w:r w:rsidR="0051345E" w:rsidRPr="00B93DF4">
        <w:rPr>
          <w:rFonts w:ascii="Times New Roman" w:hAnsi="Times New Roman" w:cs="Times New Roman"/>
          <w:b/>
          <w:color w:val="1F497D" w:themeColor="text2"/>
          <w:sz w:val="22"/>
          <w:szCs w:val="22"/>
        </w:rPr>
        <w:t>.</w:t>
      </w:r>
    </w:p>
    <w:p w14:paraId="63F53A01" w14:textId="77777777" w:rsidR="00024B24" w:rsidRPr="00B93DF4" w:rsidRDefault="00024B24" w:rsidP="00E73DE9">
      <w:pPr>
        <w:jc w:val="both"/>
        <w:rPr>
          <w:rFonts w:ascii="Times New Roman" w:hAnsi="Times New Roman" w:cs="Times New Roman"/>
          <w:color w:val="1F497D" w:themeColor="text2"/>
          <w:sz w:val="22"/>
          <w:szCs w:val="22"/>
        </w:rPr>
      </w:pPr>
    </w:p>
    <w:p w14:paraId="377A2979" w14:textId="20A5C397" w:rsidR="00024B24" w:rsidRPr="00B93DF4" w:rsidRDefault="0051345E" w:rsidP="00E73DE9">
      <w:pPr>
        <w:jc w:val="both"/>
        <w:rPr>
          <w:rFonts w:ascii="Times New Roman" w:hAnsi="Times New Roman" w:cs="Times New Roman"/>
          <w:i/>
          <w:color w:val="1F497D" w:themeColor="text2"/>
          <w:sz w:val="22"/>
          <w:szCs w:val="22"/>
        </w:rPr>
      </w:pPr>
      <w:r w:rsidRPr="00B93DF4">
        <w:rPr>
          <w:rFonts w:ascii="Times New Roman" w:hAnsi="Times New Roman" w:cs="Times New Roman"/>
          <w:color w:val="1F497D" w:themeColor="text2"/>
          <w:sz w:val="22"/>
          <w:szCs w:val="22"/>
        </w:rPr>
        <w:t xml:space="preserve">Dans le cadre de la psychosynthèse en Europe, le Centre est membre </w:t>
      </w:r>
      <w:r w:rsidR="00306367">
        <w:rPr>
          <w:rFonts w:ascii="Times New Roman" w:hAnsi="Times New Roman" w:cs="Times New Roman"/>
          <w:color w:val="1F497D" w:themeColor="text2"/>
          <w:sz w:val="22"/>
          <w:szCs w:val="22"/>
        </w:rPr>
        <w:t xml:space="preserve">agréé </w:t>
      </w:r>
      <w:r w:rsidRPr="00B93DF4">
        <w:rPr>
          <w:rFonts w:ascii="Times New Roman" w:hAnsi="Times New Roman" w:cs="Times New Roman"/>
          <w:color w:val="1F497D" w:themeColor="text2"/>
          <w:sz w:val="22"/>
          <w:szCs w:val="22"/>
        </w:rPr>
        <w:t>fondateur de l’EFPP (</w:t>
      </w:r>
      <w:r w:rsidRPr="00B93DF4">
        <w:rPr>
          <w:rFonts w:ascii="Times New Roman" w:hAnsi="Times New Roman" w:cs="Times New Roman"/>
          <w:i/>
          <w:color w:val="1F497D" w:themeColor="text2"/>
          <w:sz w:val="22"/>
          <w:szCs w:val="22"/>
        </w:rPr>
        <w:t>European Federation for Psychosynthesis Psychotherapy</w:t>
      </w:r>
      <w:r w:rsidRPr="00B93DF4">
        <w:rPr>
          <w:rFonts w:ascii="Times New Roman" w:hAnsi="Times New Roman" w:cs="Times New Roman"/>
          <w:color w:val="1F497D" w:themeColor="text2"/>
          <w:sz w:val="22"/>
          <w:szCs w:val="22"/>
        </w:rPr>
        <w:t xml:space="preserve">). Le programme de formation au coaching/counseling </w:t>
      </w:r>
      <w:r w:rsidR="00785DB3" w:rsidRPr="00B93DF4">
        <w:rPr>
          <w:rFonts w:ascii="Times New Roman" w:hAnsi="Times New Roman" w:cs="Times New Roman"/>
          <w:color w:val="1F497D" w:themeColor="text2"/>
          <w:sz w:val="22"/>
          <w:szCs w:val="22"/>
        </w:rPr>
        <w:t xml:space="preserve">du Centre Source </w:t>
      </w:r>
      <w:r w:rsidRPr="00B93DF4">
        <w:rPr>
          <w:rFonts w:ascii="Times New Roman" w:hAnsi="Times New Roman" w:cs="Times New Roman"/>
          <w:color w:val="1F497D" w:themeColor="text2"/>
          <w:sz w:val="22"/>
          <w:szCs w:val="22"/>
        </w:rPr>
        <w:t xml:space="preserve">est couplé avec celui de </w:t>
      </w:r>
      <w:r w:rsidR="00785DB3" w:rsidRPr="00B93DF4">
        <w:rPr>
          <w:rFonts w:ascii="Times New Roman" w:hAnsi="Times New Roman" w:cs="Times New Roman"/>
          <w:color w:val="1F497D" w:themeColor="text2"/>
          <w:sz w:val="22"/>
          <w:szCs w:val="22"/>
        </w:rPr>
        <w:t xml:space="preserve">la </w:t>
      </w:r>
      <w:r w:rsidRPr="00B93DF4">
        <w:rPr>
          <w:rFonts w:ascii="Times New Roman" w:hAnsi="Times New Roman" w:cs="Times New Roman"/>
          <w:color w:val="1F497D" w:themeColor="text2"/>
          <w:sz w:val="22"/>
          <w:szCs w:val="22"/>
        </w:rPr>
        <w:t>SIPT (</w:t>
      </w:r>
      <w:r w:rsidRPr="00B93DF4">
        <w:rPr>
          <w:rFonts w:ascii="Times New Roman" w:hAnsi="Times New Roman" w:cs="Times New Roman"/>
          <w:i/>
          <w:color w:val="1F497D" w:themeColor="text2"/>
          <w:sz w:val="22"/>
          <w:szCs w:val="22"/>
        </w:rPr>
        <w:t>Ecole</w:t>
      </w:r>
      <w:r w:rsidR="00785DB3" w:rsidRPr="00B93DF4">
        <w:rPr>
          <w:rFonts w:ascii="Times New Roman" w:hAnsi="Times New Roman" w:cs="Times New Roman"/>
          <w:i/>
          <w:color w:val="1F497D" w:themeColor="text2"/>
          <w:sz w:val="22"/>
          <w:szCs w:val="22"/>
        </w:rPr>
        <w:t xml:space="preserve"> Italienne</w:t>
      </w:r>
      <w:r w:rsidRPr="00B93DF4">
        <w:rPr>
          <w:rFonts w:ascii="Times New Roman" w:hAnsi="Times New Roman" w:cs="Times New Roman"/>
          <w:i/>
          <w:color w:val="1F497D" w:themeColor="text2"/>
          <w:sz w:val="22"/>
          <w:szCs w:val="22"/>
        </w:rPr>
        <w:t xml:space="preserve"> de Formation à la Psychothérapie et au Counseling en psychosynthèse</w:t>
      </w:r>
      <w:r w:rsidRPr="00B93DF4">
        <w:rPr>
          <w:rFonts w:ascii="Times New Roman" w:hAnsi="Times New Roman" w:cs="Times New Roman"/>
          <w:color w:val="1F497D" w:themeColor="text2"/>
          <w:sz w:val="22"/>
          <w:szCs w:val="22"/>
        </w:rPr>
        <w:t xml:space="preserve">) qui a légalement le statut </w:t>
      </w:r>
      <w:r w:rsidR="004E4FCC" w:rsidRPr="00B93DF4">
        <w:rPr>
          <w:rFonts w:ascii="Times New Roman" w:hAnsi="Times New Roman" w:cs="Times New Roman"/>
          <w:color w:val="1F497D" w:themeColor="text2"/>
          <w:sz w:val="22"/>
          <w:szCs w:val="22"/>
        </w:rPr>
        <w:t xml:space="preserve">d’université </w:t>
      </w:r>
      <w:r w:rsidR="00024B24" w:rsidRPr="00B93DF4">
        <w:rPr>
          <w:rFonts w:ascii="Times New Roman" w:hAnsi="Times New Roman" w:cs="Times New Roman"/>
          <w:color w:val="1F497D" w:themeColor="text2"/>
          <w:sz w:val="22"/>
          <w:szCs w:val="22"/>
        </w:rPr>
        <w:t>en Italie</w:t>
      </w:r>
      <w:r w:rsidRPr="00B93DF4">
        <w:rPr>
          <w:rFonts w:ascii="Times New Roman" w:hAnsi="Times New Roman" w:cs="Times New Roman"/>
          <w:color w:val="1F497D" w:themeColor="text2"/>
          <w:sz w:val="22"/>
          <w:szCs w:val="22"/>
        </w:rPr>
        <w:t xml:space="preserve">. </w:t>
      </w:r>
      <w:r w:rsidRPr="00B93DF4">
        <w:rPr>
          <w:rFonts w:ascii="Times New Roman" w:hAnsi="Times New Roman" w:cs="Times New Roman"/>
          <w:i/>
          <w:color w:val="1F497D" w:themeColor="text2"/>
          <w:sz w:val="22"/>
          <w:szCs w:val="22"/>
        </w:rPr>
        <w:t>Les élèves certifiés ont le titre de counse</w:t>
      </w:r>
      <w:r w:rsidR="0073538E" w:rsidRPr="00B93DF4">
        <w:rPr>
          <w:rFonts w:ascii="Times New Roman" w:hAnsi="Times New Roman" w:cs="Times New Roman"/>
          <w:i/>
          <w:color w:val="1F497D" w:themeColor="text2"/>
          <w:sz w:val="22"/>
          <w:szCs w:val="22"/>
        </w:rPr>
        <w:t>l</w:t>
      </w:r>
      <w:r w:rsidR="00AC0B67" w:rsidRPr="00B93DF4">
        <w:rPr>
          <w:rFonts w:ascii="Times New Roman" w:hAnsi="Times New Roman" w:cs="Times New Roman"/>
          <w:i/>
          <w:color w:val="1F497D" w:themeColor="text2"/>
          <w:sz w:val="22"/>
          <w:szCs w:val="22"/>
        </w:rPr>
        <w:t>l</w:t>
      </w:r>
      <w:r w:rsidRPr="00B93DF4">
        <w:rPr>
          <w:rFonts w:ascii="Times New Roman" w:hAnsi="Times New Roman" w:cs="Times New Roman"/>
          <w:i/>
          <w:color w:val="1F497D" w:themeColor="text2"/>
          <w:sz w:val="22"/>
          <w:szCs w:val="22"/>
        </w:rPr>
        <w:t>or</w:t>
      </w:r>
      <w:r w:rsidR="009A78EB" w:rsidRPr="00B93DF4">
        <w:rPr>
          <w:rFonts w:ascii="Times New Roman" w:hAnsi="Times New Roman" w:cs="Times New Roman"/>
          <w:i/>
          <w:color w:val="1F497D" w:themeColor="text2"/>
          <w:sz w:val="22"/>
          <w:szCs w:val="22"/>
        </w:rPr>
        <w:t xml:space="preserve"> </w:t>
      </w:r>
      <w:r w:rsidR="00D05219" w:rsidRPr="00B93DF4">
        <w:rPr>
          <w:rFonts w:ascii="Times New Roman" w:hAnsi="Times New Roman" w:cs="Times New Roman"/>
          <w:i/>
          <w:color w:val="1F497D" w:themeColor="text2"/>
          <w:sz w:val="22"/>
          <w:szCs w:val="22"/>
        </w:rPr>
        <w:t xml:space="preserve">(équivalent de coach) </w:t>
      </w:r>
      <w:r w:rsidR="009A78EB" w:rsidRPr="00B93DF4">
        <w:rPr>
          <w:rFonts w:ascii="Times New Roman" w:hAnsi="Times New Roman" w:cs="Times New Roman"/>
          <w:i/>
          <w:color w:val="1F497D" w:themeColor="text2"/>
          <w:sz w:val="22"/>
          <w:szCs w:val="22"/>
        </w:rPr>
        <w:t>pouvant s’inscrire sur le registre officiel</w:t>
      </w:r>
      <w:r w:rsidR="00481846" w:rsidRPr="00B93DF4">
        <w:rPr>
          <w:rFonts w:ascii="Times New Roman" w:hAnsi="Times New Roman" w:cs="Times New Roman"/>
          <w:i/>
          <w:color w:val="1F497D" w:themeColor="text2"/>
          <w:sz w:val="22"/>
          <w:szCs w:val="22"/>
        </w:rPr>
        <w:t xml:space="preserve"> des counse</w:t>
      </w:r>
      <w:r w:rsidR="0073538E" w:rsidRPr="00B93DF4">
        <w:rPr>
          <w:rFonts w:ascii="Times New Roman" w:hAnsi="Times New Roman" w:cs="Times New Roman"/>
          <w:i/>
          <w:color w:val="1F497D" w:themeColor="text2"/>
          <w:sz w:val="22"/>
          <w:szCs w:val="22"/>
        </w:rPr>
        <w:t>l</w:t>
      </w:r>
      <w:r w:rsidR="00AC0B67" w:rsidRPr="00B93DF4">
        <w:rPr>
          <w:rFonts w:ascii="Times New Roman" w:hAnsi="Times New Roman" w:cs="Times New Roman"/>
          <w:i/>
          <w:color w:val="1F497D" w:themeColor="text2"/>
          <w:sz w:val="22"/>
          <w:szCs w:val="22"/>
        </w:rPr>
        <w:t>l</w:t>
      </w:r>
      <w:r w:rsidR="00D05219" w:rsidRPr="00B93DF4">
        <w:rPr>
          <w:rFonts w:ascii="Times New Roman" w:hAnsi="Times New Roman" w:cs="Times New Roman"/>
          <w:i/>
          <w:color w:val="1F497D" w:themeColor="text2"/>
          <w:sz w:val="22"/>
          <w:szCs w:val="22"/>
        </w:rPr>
        <w:t>ors</w:t>
      </w:r>
      <w:r w:rsidR="009A78EB" w:rsidRPr="00B93DF4">
        <w:rPr>
          <w:rFonts w:ascii="Times New Roman" w:hAnsi="Times New Roman" w:cs="Times New Roman"/>
          <w:i/>
          <w:color w:val="1F497D" w:themeColor="text2"/>
          <w:sz w:val="22"/>
          <w:szCs w:val="22"/>
        </w:rPr>
        <w:t xml:space="preserve">. Ils reçoivent par ailleurs, le certificat de coaching du Centre Source. </w:t>
      </w:r>
    </w:p>
    <w:p w14:paraId="77E87D3F" w14:textId="77777777" w:rsidR="002B70E6" w:rsidRPr="00B93DF4" w:rsidRDefault="002B70E6" w:rsidP="00E73DE9">
      <w:pPr>
        <w:jc w:val="both"/>
        <w:rPr>
          <w:rFonts w:ascii="Times New Roman" w:hAnsi="Times New Roman" w:cs="Times New Roman"/>
          <w:b/>
          <w:color w:val="1F497D" w:themeColor="text2"/>
          <w:sz w:val="22"/>
          <w:szCs w:val="22"/>
        </w:rPr>
      </w:pPr>
    </w:p>
    <w:p w14:paraId="6BCED09B" w14:textId="77777777" w:rsidR="00085AB6" w:rsidRPr="00B93DF4" w:rsidRDefault="00785DB3" w:rsidP="00E73DE9">
      <w:pPr>
        <w:jc w:val="both"/>
        <w:rPr>
          <w:rFonts w:ascii="Times New Roman" w:hAnsi="Times New Roman" w:cs="Times New Roman"/>
          <w:b/>
          <w:color w:val="FF0000"/>
          <w:sz w:val="22"/>
          <w:szCs w:val="22"/>
        </w:rPr>
      </w:pPr>
      <w:r w:rsidRPr="00B93DF4">
        <w:rPr>
          <w:rFonts w:ascii="Times New Roman" w:hAnsi="Times New Roman" w:cs="Times New Roman"/>
          <w:b/>
          <w:color w:val="FF0000"/>
          <w:sz w:val="22"/>
          <w:szCs w:val="22"/>
        </w:rPr>
        <w:t>La Structure de la Formation</w:t>
      </w:r>
    </w:p>
    <w:p w14:paraId="5E50E053" w14:textId="77777777" w:rsidR="00426B87" w:rsidRPr="00B93DF4" w:rsidRDefault="00426B87" w:rsidP="00E73DE9">
      <w:pPr>
        <w:jc w:val="both"/>
        <w:rPr>
          <w:rFonts w:ascii="Times New Roman" w:hAnsi="Times New Roman" w:cs="Times New Roman"/>
          <w:color w:val="FF0000"/>
          <w:sz w:val="22"/>
          <w:szCs w:val="22"/>
          <w:u w:val="single"/>
        </w:rPr>
      </w:pPr>
    </w:p>
    <w:p w14:paraId="6D6164EA" w14:textId="1ED6CF24" w:rsidR="00E73DE9" w:rsidRPr="00B93DF4" w:rsidRDefault="00785DB3" w:rsidP="00E73DE9">
      <w:pPr>
        <w:jc w:val="both"/>
        <w:rPr>
          <w:rFonts w:ascii="Times New Roman" w:hAnsi="Times New Roman" w:cs="Times New Roman"/>
          <w:b/>
          <w:color w:val="FF0000"/>
          <w:sz w:val="22"/>
          <w:szCs w:val="22"/>
        </w:rPr>
      </w:pPr>
      <w:r w:rsidRPr="00B93DF4">
        <w:rPr>
          <w:rFonts w:ascii="Times New Roman" w:hAnsi="Times New Roman" w:cs="Times New Roman"/>
          <w:color w:val="FF0000"/>
          <w:sz w:val="22"/>
          <w:szCs w:val="22"/>
          <w:u w:val="single"/>
        </w:rPr>
        <w:t>Etape 1</w:t>
      </w:r>
      <w:r w:rsidRPr="00B93DF4">
        <w:rPr>
          <w:rFonts w:ascii="Times New Roman" w:hAnsi="Times New Roman" w:cs="Times New Roman"/>
          <w:color w:val="1F497D" w:themeColor="text2"/>
          <w:sz w:val="22"/>
          <w:szCs w:val="22"/>
        </w:rPr>
        <w:t xml:space="preserve"> : </w:t>
      </w:r>
      <w:r w:rsidR="00E73DE9" w:rsidRPr="00B93DF4">
        <w:rPr>
          <w:rFonts w:ascii="Times New Roman" w:hAnsi="Times New Roman" w:cs="Times New Roman"/>
          <w:color w:val="1F497D" w:themeColor="text2"/>
          <w:sz w:val="22"/>
          <w:szCs w:val="22"/>
        </w:rPr>
        <w:t xml:space="preserve">La session d’initiation </w:t>
      </w:r>
      <w:r w:rsidR="00E73DE9" w:rsidRPr="00B93DF4">
        <w:rPr>
          <w:rFonts w:ascii="Times New Roman" w:hAnsi="Times New Roman" w:cs="Times New Roman"/>
          <w:b/>
          <w:color w:val="FF0000"/>
          <w:sz w:val="22"/>
          <w:szCs w:val="22"/>
        </w:rPr>
        <w:t>L’ARBRE DANS LA GRAINE</w:t>
      </w:r>
      <w:r w:rsidR="0009293B" w:rsidRPr="00B93DF4">
        <w:rPr>
          <w:rFonts w:ascii="Times New Roman" w:hAnsi="Times New Roman" w:cs="Times New Roman"/>
          <w:b/>
          <w:color w:val="FF0000"/>
          <w:sz w:val="22"/>
          <w:szCs w:val="22"/>
        </w:rPr>
        <w:t>®</w:t>
      </w:r>
      <w:r w:rsidRPr="00B93DF4">
        <w:rPr>
          <w:rFonts w:ascii="Times New Roman" w:hAnsi="Times New Roman" w:cs="Times New Roman"/>
          <w:color w:val="FF0000"/>
          <w:sz w:val="22"/>
          <w:szCs w:val="22"/>
        </w:rPr>
        <w:t xml:space="preserve"> </w:t>
      </w:r>
      <w:r w:rsidRPr="00B93DF4">
        <w:rPr>
          <w:rFonts w:ascii="Times New Roman" w:hAnsi="Times New Roman" w:cs="Times New Roman"/>
          <w:color w:val="1F497D" w:themeColor="text2"/>
          <w:sz w:val="22"/>
          <w:szCs w:val="22"/>
        </w:rPr>
        <w:t xml:space="preserve">permet </w:t>
      </w:r>
      <w:r w:rsidR="0052467D" w:rsidRPr="00B93DF4">
        <w:rPr>
          <w:rFonts w:ascii="Times New Roman" w:hAnsi="Times New Roman" w:cs="Times New Roman"/>
          <w:color w:val="1F497D" w:themeColor="text2"/>
          <w:sz w:val="22"/>
          <w:szCs w:val="22"/>
        </w:rPr>
        <w:t>de faire connaissance avec les principes et techniques de la Psychosynthèse. Cette session se déroule sur trois jours et enseigne des pratiques accessibles à tous.</w:t>
      </w:r>
    </w:p>
    <w:p w14:paraId="3A937EA3" w14:textId="77777777" w:rsidR="00301218" w:rsidRPr="00B93DF4" w:rsidRDefault="00301218" w:rsidP="00E73DE9">
      <w:pPr>
        <w:jc w:val="both"/>
        <w:rPr>
          <w:rFonts w:ascii="Times New Roman" w:hAnsi="Times New Roman" w:cs="Times New Roman"/>
          <w:color w:val="1F497D" w:themeColor="text2"/>
          <w:sz w:val="22"/>
          <w:szCs w:val="22"/>
        </w:rPr>
      </w:pPr>
    </w:p>
    <w:p w14:paraId="4C694B36" w14:textId="31D567A7" w:rsidR="00DC11AA" w:rsidRPr="00B93DF4" w:rsidRDefault="0052467D" w:rsidP="00E73DE9">
      <w:pPr>
        <w:jc w:val="both"/>
        <w:rPr>
          <w:rFonts w:ascii="Times New Roman" w:hAnsi="Times New Roman" w:cs="Times New Roman"/>
          <w:color w:val="1F497D" w:themeColor="text2"/>
          <w:sz w:val="22"/>
          <w:szCs w:val="22"/>
        </w:rPr>
      </w:pPr>
      <w:r w:rsidRPr="00B93DF4">
        <w:rPr>
          <w:rFonts w:ascii="Times New Roman" w:hAnsi="Times New Roman" w:cs="Times New Roman"/>
          <w:color w:val="FF0000"/>
          <w:sz w:val="22"/>
          <w:szCs w:val="22"/>
          <w:u w:val="single"/>
        </w:rPr>
        <w:lastRenderedPageBreak/>
        <w:t>Etape 2</w:t>
      </w:r>
      <w:r w:rsidRPr="00B93DF4">
        <w:rPr>
          <w:rFonts w:ascii="Times New Roman" w:hAnsi="Times New Roman" w:cs="Times New Roman"/>
          <w:color w:val="1F497D" w:themeColor="text2"/>
          <w:sz w:val="22"/>
          <w:szCs w:val="22"/>
        </w:rPr>
        <w:t xml:space="preserve"> : </w:t>
      </w:r>
      <w:r w:rsidR="00E73DE9" w:rsidRPr="00B93DF4">
        <w:rPr>
          <w:rFonts w:ascii="Times New Roman" w:hAnsi="Times New Roman" w:cs="Times New Roman"/>
          <w:color w:val="1F497D" w:themeColor="text2"/>
          <w:sz w:val="22"/>
          <w:szCs w:val="22"/>
        </w:rPr>
        <w:t xml:space="preserve">Le cycle </w:t>
      </w:r>
      <w:r w:rsidR="00E73DE9" w:rsidRPr="00B93DF4">
        <w:rPr>
          <w:rFonts w:ascii="Times New Roman" w:hAnsi="Times New Roman" w:cs="Times New Roman"/>
          <w:b/>
          <w:color w:val="FF0000"/>
          <w:sz w:val="22"/>
          <w:szCs w:val="22"/>
        </w:rPr>
        <w:t>PSYCHOSYNTHESE ET OUVERTURE CREATIVE</w:t>
      </w:r>
      <w:r w:rsidR="0009293B" w:rsidRPr="00B93DF4">
        <w:rPr>
          <w:rFonts w:ascii="Times New Roman" w:hAnsi="Times New Roman" w:cs="Times New Roman"/>
          <w:b/>
          <w:color w:val="FF0000"/>
          <w:sz w:val="22"/>
          <w:szCs w:val="22"/>
        </w:rPr>
        <w:t>®</w:t>
      </w:r>
      <w:r w:rsidR="00E73DE9" w:rsidRPr="00B93DF4">
        <w:rPr>
          <w:rFonts w:ascii="Times New Roman" w:hAnsi="Times New Roman" w:cs="Times New Roman"/>
          <w:color w:val="FF0000"/>
          <w:sz w:val="22"/>
          <w:szCs w:val="22"/>
        </w:rPr>
        <w:t xml:space="preserve"> </w:t>
      </w:r>
      <w:r w:rsidR="00F17C5D" w:rsidRPr="00B93DF4">
        <w:rPr>
          <w:rFonts w:ascii="Times New Roman" w:hAnsi="Times New Roman" w:cs="Times New Roman"/>
          <w:color w:val="1F497D" w:themeColor="text2"/>
          <w:sz w:val="22"/>
          <w:szCs w:val="22"/>
        </w:rPr>
        <w:t xml:space="preserve">sur 1 an </w:t>
      </w:r>
      <w:r w:rsidR="007153EA" w:rsidRPr="00B93DF4">
        <w:rPr>
          <w:rFonts w:ascii="Times New Roman" w:hAnsi="Times New Roman" w:cs="Times New Roman"/>
          <w:color w:val="1F497D" w:themeColor="text2"/>
          <w:sz w:val="22"/>
          <w:szCs w:val="22"/>
        </w:rPr>
        <w:t>enseigne</w:t>
      </w:r>
      <w:r w:rsidR="00E73DE9" w:rsidRPr="00B93DF4">
        <w:rPr>
          <w:rFonts w:ascii="Times New Roman" w:hAnsi="Times New Roman" w:cs="Times New Roman"/>
          <w:color w:val="1F497D" w:themeColor="text2"/>
          <w:sz w:val="22"/>
          <w:szCs w:val="22"/>
        </w:rPr>
        <w:t xml:space="preserve"> </w:t>
      </w:r>
      <w:r w:rsidR="00A2557B" w:rsidRPr="00B93DF4">
        <w:rPr>
          <w:rFonts w:ascii="Times New Roman" w:hAnsi="Times New Roman" w:cs="Times New Roman"/>
          <w:color w:val="1F497D" w:themeColor="text2"/>
          <w:sz w:val="22"/>
          <w:szCs w:val="22"/>
        </w:rPr>
        <w:t xml:space="preserve">les concepts de la psychosynthèse </w:t>
      </w:r>
      <w:r w:rsidR="007153EA" w:rsidRPr="00B93DF4">
        <w:rPr>
          <w:rFonts w:ascii="Times New Roman" w:hAnsi="Times New Roman" w:cs="Times New Roman"/>
          <w:color w:val="1F497D" w:themeColor="text2"/>
          <w:sz w:val="22"/>
          <w:szCs w:val="22"/>
        </w:rPr>
        <w:t>sous formes de directions et d’</w:t>
      </w:r>
      <w:r w:rsidR="00E73DE9" w:rsidRPr="00B93DF4">
        <w:rPr>
          <w:rFonts w:ascii="Times New Roman" w:hAnsi="Times New Roman" w:cs="Times New Roman"/>
          <w:color w:val="1F497D" w:themeColor="text2"/>
          <w:sz w:val="22"/>
          <w:szCs w:val="22"/>
        </w:rPr>
        <w:t xml:space="preserve">outils conceptuels et pratiques pour vivre en accord avec ses besoins réels et son désir </w:t>
      </w:r>
      <w:r w:rsidR="00DC11AA" w:rsidRPr="00B93DF4">
        <w:rPr>
          <w:rFonts w:ascii="Times New Roman" w:hAnsi="Times New Roman" w:cs="Times New Roman"/>
          <w:color w:val="1F497D" w:themeColor="text2"/>
          <w:sz w:val="22"/>
          <w:szCs w:val="22"/>
        </w:rPr>
        <w:t xml:space="preserve">de réalisation </w:t>
      </w:r>
      <w:r w:rsidR="00E73DE9" w:rsidRPr="00B93DF4">
        <w:rPr>
          <w:rFonts w:ascii="Times New Roman" w:hAnsi="Times New Roman" w:cs="Times New Roman"/>
          <w:color w:val="1F497D" w:themeColor="text2"/>
          <w:sz w:val="22"/>
          <w:szCs w:val="22"/>
        </w:rPr>
        <w:t>personnel</w:t>
      </w:r>
      <w:r w:rsidR="00DC11AA" w:rsidRPr="00B93DF4">
        <w:rPr>
          <w:rFonts w:ascii="Times New Roman" w:hAnsi="Times New Roman" w:cs="Times New Roman"/>
          <w:color w:val="1F497D" w:themeColor="text2"/>
          <w:sz w:val="22"/>
          <w:szCs w:val="22"/>
        </w:rPr>
        <w:t xml:space="preserve">le et/ou professionnelle. </w:t>
      </w:r>
    </w:p>
    <w:p w14:paraId="08388D4C" w14:textId="77777777" w:rsidR="006D773D" w:rsidRPr="00B93DF4" w:rsidRDefault="006D773D" w:rsidP="00E73DE9">
      <w:pPr>
        <w:jc w:val="both"/>
        <w:rPr>
          <w:rFonts w:ascii="Times New Roman" w:hAnsi="Times New Roman" w:cs="Times New Roman"/>
          <w:color w:val="1F497D" w:themeColor="text2"/>
          <w:sz w:val="22"/>
          <w:szCs w:val="22"/>
        </w:rPr>
      </w:pPr>
    </w:p>
    <w:p w14:paraId="2A568BA9" w14:textId="00CB38E4" w:rsidR="006954A1" w:rsidRPr="00B93DF4" w:rsidRDefault="00696142" w:rsidP="00E73DE9">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Il aborde les questions essentielles dans notre vie d’aujourd’hui :</w:t>
      </w:r>
    </w:p>
    <w:p w14:paraId="62EC7D14" w14:textId="0145CB59" w:rsidR="00696142" w:rsidRPr="00B93DF4" w:rsidRDefault="00696142" w:rsidP="002A7819">
      <w:pPr>
        <w:pStyle w:val="Pardeliste"/>
        <w:numPr>
          <w:ilvl w:val="0"/>
          <w:numId w:val="2"/>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Comment </w:t>
      </w:r>
      <w:r w:rsidR="002A7819" w:rsidRPr="00B93DF4">
        <w:rPr>
          <w:rFonts w:ascii="Times New Roman" w:hAnsi="Times New Roman" w:cs="Times New Roman"/>
          <w:color w:val="1F497D" w:themeColor="text2"/>
          <w:sz w:val="22"/>
          <w:szCs w:val="22"/>
        </w:rPr>
        <w:t>accueillir et transformer nos émotions plutôt que les refouler ou se laisser déborder par elles.</w:t>
      </w:r>
    </w:p>
    <w:p w14:paraId="6369ADC9" w14:textId="56B5C47B" w:rsidR="002A7819" w:rsidRPr="00B93DF4" w:rsidRDefault="00354E3F" w:rsidP="002A7819">
      <w:pPr>
        <w:pStyle w:val="Pardeliste"/>
        <w:numPr>
          <w:ilvl w:val="0"/>
          <w:numId w:val="2"/>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Reconnaître </w:t>
      </w:r>
      <w:r w:rsidR="000F2440" w:rsidRPr="00B93DF4">
        <w:rPr>
          <w:rFonts w:ascii="Times New Roman" w:hAnsi="Times New Roman" w:cs="Times New Roman"/>
          <w:color w:val="1F497D" w:themeColor="text2"/>
          <w:sz w:val="22"/>
          <w:szCs w:val="22"/>
        </w:rPr>
        <w:t xml:space="preserve">et accepter </w:t>
      </w:r>
      <w:r w:rsidRPr="00B93DF4">
        <w:rPr>
          <w:rFonts w:ascii="Times New Roman" w:hAnsi="Times New Roman" w:cs="Times New Roman"/>
          <w:color w:val="1F497D" w:themeColor="text2"/>
          <w:sz w:val="22"/>
          <w:szCs w:val="22"/>
        </w:rPr>
        <w:t>les parties du moi divisé plutôt que de maintenir une unité apparente.</w:t>
      </w:r>
    </w:p>
    <w:p w14:paraId="7AE61973" w14:textId="327BA64D" w:rsidR="00354E3F" w:rsidRPr="00B93DF4" w:rsidRDefault="00354E3F" w:rsidP="002A7819">
      <w:pPr>
        <w:pStyle w:val="Pardeliste"/>
        <w:numPr>
          <w:ilvl w:val="0"/>
          <w:numId w:val="2"/>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Discerner un espace </w:t>
      </w:r>
      <w:r w:rsidR="003B1A06" w:rsidRPr="00B93DF4">
        <w:rPr>
          <w:rFonts w:ascii="Times New Roman" w:hAnsi="Times New Roman" w:cs="Times New Roman"/>
          <w:color w:val="1F497D" w:themeColor="text2"/>
          <w:sz w:val="22"/>
          <w:szCs w:val="22"/>
        </w:rPr>
        <w:t xml:space="preserve">personnel </w:t>
      </w:r>
      <w:r w:rsidRPr="00B93DF4">
        <w:rPr>
          <w:rFonts w:ascii="Times New Roman" w:hAnsi="Times New Roman" w:cs="Times New Roman"/>
          <w:color w:val="1F497D" w:themeColor="text2"/>
          <w:sz w:val="22"/>
          <w:szCs w:val="22"/>
        </w:rPr>
        <w:t xml:space="preserve">de choix intérieur </w:t>
      </w:r>
      <w:r w:rsidR="003B1A06" w:rsidRPr="00B93DF4">
        <w:rPr>
          <w:rFonts w:ascii="Times New Roman" w:hAnsi="Times New Roman" w:cs="Times New Roman"/>
          <w:color w:val="1F497D" w:themeColor="text2"/>
          <w:sz w:val="22"/>
          <w:szCs w:val="22"/>
        </w:rPr>
        <w:t xml:space="preserve">dans des </w:t>
      </w:r>
      <w:r w:rsidR="00D05219" w:rsidRPr="00B93DF4">
        <w:rPr>
          <w:rFonts w:ascii="Times New Roman" w:hAnsi="Times New Roman" w:cs="Times New Roman"/>
          <w:color w:val="1F497D" w:themeColor="text2"/>
          <w:sz w:val="22"/>
          <w:szCs w:val="22"/>
        </w:rPr>
        <w:t xml:space="preserve">relations ou </w:t>
      </w:r>
      <w:r w:rsidR="003B1A06" w:rsidRPr="00B93DF4">
        <w:rPr>
          <w:rFonts w:ascii="Times New Roman" w:hAnsi="Times New Roman" w:cs="Times New Roman"/>
          <w:color w:val="1F497D" w:themeColor="text2"/>
          <w:sz w:val="22"/>
          <w:szCs w:val="22"/>
        </w:rPr>
        <w:t>situations confuses.</w:t>
      </w:r>
    </w:p>
    <w:p w14:paraId="6A647E19" w14:textId="4625EB9A" w:rsidR="003B1A06" w:rsidRPr="00B93DF4" w:rsidRDefault="003B1A06" w:rsidP="002A7819">
      <w:pPr>
        <w:pStyle w:val="Pardeliste"/>
        <w:numPr>
          <w:ilvl w:val="0"/>
          <w:numId w:val="2"/>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Utiliser </w:t>
      </w:r>
      <w:r w:rsidR="007153EA" w:rsidRPr="00B93DF4">
        <w:rPr>
          <w:rFonts w:ascii="Times New Roman" w:hAnsi="Times New Roman" w:cs="Times New Roman"/>
          <w:color w:val="1F497D" w:themeColor="text2"/>
          <w:sz w:val="22"/>
          <w:szCs w:val="22"/>
        </w:rPr>
        <w:t xml:space="preserve">au mieux </w:t>
      </w:r>
      <w:r w:rsidRPr="00B93DF4">
        <w:rPr>
          <w:rFonts w:ascii="Times New Roman" w:hAnsi="Times New Roman" w:cs="Times New Roman"/>
          <w:color w:val="1F497D" w:themeColor="text2"/>
          <w:sz w:val="22"/>
          <w:szCs w:val="22"/>
        </w:rPr>
        <w:t>les ressources de notre sensibilité sensorielle</w:t>
      </w:r>
      <w:r w:rsidR="007153EA" w:rsidRPr="00B93DF4">
        <w:rPr>
          <w:rFonts w:ascii="Times New Roman" w:hAnsi="Times New Roman" w:cs="Times New Roman"/>
          <w:color w:val="1F497D" w:themeColor="text2"/>
          <w:sz w:val="22"/>
          <w:szCs w:val="22"/>
        </w:rPr>
        <w:t xml:space="preserve"> et affective</w:t>
      </w:r>
      <w:r w:rsidRPr="00B93DF4">
        <w:rPr>
          <w:rFonts w:ascii="Times New Roman" w:hAnsi="Times New Roman" w:cs="Times New Roman"/>
          <w:color w:val="1F497D" w:themeColor="text2"/>
          <w:sz w:val="22"/>
          <w:szCs w:val="22"/>
        </w:rPr>
        <w:t>.</w:t>
      </w:r>
    </w:p>
    <w:p w14:paraId="0FEAE2AA" w14:textId="0889135E" w:rsidR="003B1A06" w:rsidRPr="00B93DF4" w:rsidRDefault="00F23ABC" w:rsidP="002A7819">
      <w:pPr>
        <w:pStyle w:val="Pardeliste"/>
        <w:numPr>
          <w:ilvl w:val="0"/>
          <w:numId w:val="2"/>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Orienter notre capacité de penser et d’imaginer au service de </w:t>
      </w:r>
      <w:r w:rsidR="00B42655" w:rsidRPr="00B93DF4">
        <w:rPr>
          <w:rFonts w:ascii="Times New Roman" w:hAnsi="Times New Roman" w:cs="Times New Roman"/>
          <w:color w:val="1F497D" w:themeColor="text2"/>
          <w:sz w:val="22"/>
          <w:szCs w:val="22"/>
        </w:rPr>
        <w:t>nos projets de vie.</w:t>
      </w:r>
    </w:p>
    <w:p w14:paraId="3A346EBD" w14:textId="26C2152F" w:rsidR="00B42655" w:rsidRPr="00B93DF4" w:rsidRDefault="00B42655" w:rsidP="002A7819">
      <w:pPr>
        <w:pStyle w:val="Pardeliste"/>
        <w:numPr>
          <w:ilvl w:val="0"/>
          <w:numId w:val="2"/>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Intégrer le processus de maturation au travers des étap</w:t>
      </w:r>
      <w:r w:rsidR="001B4882" w:rsidRPr="00B93DF4">
        <w:rPr>
          <w:rFonts w:ascii="Times New Roman" w:hAnsi="Times New Roman" w:cs="Times New Roman"/>
          <w:color w:val="1F497D" w:themeColor="text2"/>
          <w:sz w:val="22"/>
          <w:szCs w:val="22"/>
        </w:rPr>
        <w:t>es et crises de notre existence.</w:t>
      </w:r>
      <w:r w:rsidRPr="00B93DF4">
        <w:rPr>
          <w:rFonts w:ascii="Times New Roman" w:hAnsi="Times New Roman" w:cs="Times New Roman"/>
          <w:color w:val="1F497D" w:themeColor="text2"/>
          <w:sz w:val="22"/>
          <w:szCs w:val="22"/>
        </w:rPr>
        <w:t xml:space="preserve"> </w:t>
      </w:r>
    </w:p>
    <w:p w14:paraId="139EAFB8" w14:textId="78000E0E" w:rsidR="00F23ABC" w:rsidRPr="00B93DF4" w:rsidRDefault="00E0670B" w:rsidP="002A7819">
      <w:pPr>
        <w:pStyle w:val="Pardeliste"/>
        <w:numPr>
          <w:ilvl w:val="0"/>
          <w:numId w:val="2"/>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Vivre la réalité de notre vie dans un esprit de création.</w:t>
      </w:r>
    </w:p>
    <w:p w14:paraId="527D7900" w14:textId="18B02E1C" w:rsidR="00271636" w:rsidRPr="00B93DF4" w:rsidRDefault="00271636" w:rsidP="002A7819">
      <w:pPr>
        <w:pStyle w:val="Pardeliste"/>
        <w:numPr>
          <w:ilvl w:val="0"/>
          <w:numId w:val="2"/>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Développer l’empathie et le sentiment d’interrelation avec notre monde</w:t>
      </w:r>
    </w:p>
    <w:p w14:paraId="5E6A1551" w14:textId="77777777" w:rsidR="006D773D" w:rsidRPr="00B93DF4" w:rsidRDefault="006D773D" w:rsidP="006D773D">
      <w:pPr>
        <w:jc w:val="both"/>
        <w:rPr>
          <w:rFonts w:ascii="Times New Roman" w:hAnsi="Times New Roman" w:cs="Times New Roman"/>
          <w:color w:val="1F497D" w:themeColor="text2"/>
          <w:sz w:val="22"/>
          <w:szCs w:val="22"/>
        </w:rPr>
      </w:pPr>
    </w:p>
    <w:p w14:paraId="22BC8C9C" w14:textId="2781AF8B" w:rsidR="00394062" w:rsidRPr="00B93DF4" w:rsidRDefault="00185199" w:rsidP="00024B24">
      <w:pPr>
        <w:spacing w:line="240" w:lineRule="atLeast"/>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C’est une « formation humaine » dans le sens où </w:t>
      </w:r>
      <w:r w:rsidR="004A0DD5" w:rsidRPr="00B93DF4">
        <w:rPr>
          <w:rFonts w:ascii="Times New Roman" w:hAnsi="Times New Roman" w:cs="Times New Roman"/>
          <w:color w:val="1F497D" w:themeColor="text2"/>
          <w:sz w:val="22"/>
          <w:szCs w:val="22"/>
        </w:rPr>
        <w:t>elle s’appuie sur ce que le psychologue américain Abraham MASLOW nomme « les valeurs de l’être »</w:t>
      </w:r>
      <w:r w:rsidR="00C10F57" w:rsidRPr="00B93DF4">
        <w:rPr>
          <w:rFonts w:ascii="Times New Roman" w:hAnsi="Times New Roman" w:cs="Times New Roman"/>
          <w:color w:val="1F497D" w:themeColor="text2"/>
          <w:sz w:val="22"/>
          <w:szCs w:val="22"/>
        </w:rPr>
        <w:t>. Il s’agit d’un travail d’acceptation de notre être dans son potentiel et auss</w:t>
      </w:r>
      <w:r w:rsidR="00F31FEA" w:rsidRPr="00B93DF4">
        <w:rPr>
          <w:rFonts w:ascii="Times New Roman" w:hAnsi="Times New Roman" w:cs="Times New Roman"/>
          <w:color w:val="1F497D" w:themeColor="text2"/>
          <w:sz w:val="22"/>
          <w:szCs w:val="22"/>
        </w:rPr>
        <w:t>i dans ses limites</w:t>
      </w:r>
      <w:r w:rsidR="006954A1" w:rsidRPr="00B93DF4">
        <w:rPr>
          <w:rFonts w:ascii="Times New Roman" w:hAnsi="Times New Roman" w:cs="Times New Roman"/>
          <w:color w:val="1F497D" w:themeColor="text2"/>
          <w:sz w:val="22"/>
          <w:szCs w:val="22"/>
        </w:rPr>
        <w:t xml:space="preserve"> (dans certains cas,</w:t>
      </w:r>
      <w:r w:rsidR="00F31FEA" w:rsidRPr="00B93DF4">
        <w:rPr>
          <w:rFonts w:ascii="Times New Roman" w:hAnsi="Times New Roman" w:cs="Times New Roman"/>
          <w:color w:val="1F497D" w:themeColor="text2"/>
          <w:sz w:val="22"/>
          <w:szCs w:val="22"/>
        </w:rPr>
        <w:t xml:space="preserve"> névrotiques</w:t>
      </w:r>
      <w:r w:rsidR="006954A1" w:rsidRPr="00B93DF4">
        <w:rPr>
          <w:rFonts w:ascii="Times New Roman" w:hAnsi="Times New Roman" w:cs="Times New Roman"/>
          <w:color w:val="1F497D" w:themeColor="text2"/>
          <w:sz w:val="22"/>
          <w:szCs w:val="22"/>
        </w:rPr>
        <w:t>)</w:t>
      </w:r>
      <w:r w:rsidR="00F31FEA" w:rsidRPr="00B93DF4">
        <w:rPr>
          <w:rFonts w:ascii="Times New Roman" w:hAnsi="Times New Roman" w:cs="Times New Roman"/>
          <w:color w:val="1F497D" w:themeColor="text2"/>
          <w:sz w:val="22"/>
          <w:szCs w:val="22"/>
        </w:rPr>
        <w:t>, et non pas de cultiver un absolu idéalisé sous forme de système de croyances.</w:t>
      </w:r>
    </w:p>
    <w:p w14:paraId="553890BC" w14:textId="518D805B" w:rsidR="006954A1" w:rsidRPr="00B93DF4" w:rsidRDefault="006954A1" w:rsidP="00024B24">
      <w:pPr>
        <w:spacing w:line="240" w:lineRule="atLeast"/>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Au regard de l</w:t>
      </w:r>
      <w:r w:rsidR="00024B24" w:rsidRPr="00B93DF4">
        <w:rPr>
          <w:rFonts w:ascii="Times New Roman" w:hAnsi="Times New Roman" w:cs="Times New Roman"/>
          <w:color w:val="1F497D" w:themeColor="text2"/>
          <w:sz w:val="22"/>
          <w:szCs w:val="22"/>
        </w:rPr>
        <w:t>’</w:t>
      </w:r>
      <w:r w:rsidRPr="00B93DF4">
        <w:rPr>
          <w:rFonts w:ascii="Times New Roman" w:hAnsi="Times New Roman" w:cs="Times New Roman"/>
          <w:color w:val="1F497D" w:themeColor="text2"/>
          <w:sz w:val="22"/>
          <w:szCs w:val="22"/>
        </w:rPr>
        <w:t>altérité</w:t>
      </w:r>
      <w:r w:rsidR="00024B24" w:rsidRPr="00B93DF4">
        <w:rPr>
          <w:rFonts w:ascii="Times New Roman" w:hAnsi="Times New Roman" w:cs="Times New Roman"/>
          <w:color w:val="1F497D" w:themeColor="text2"/>
          <w:sz w:val="22"/>
          <w:szCs w:val="22"/>
        </w:rPr>
        <w:t xml:space="preserve"> (la rencontre authentique avec l’autre)</w:t>
      </w:r>
      <w:r w:rsidRPr="00B93DF4">
        <w:rPr>
          <w:rFonts w:ascii="Times New Roman" w:hAnsi="Times New Roman" w:cs="Times New Roman"/>
          <w:color w:val="1F497D" w:themeColor="text2"/>
          <w:sz w:val="22"/>
          <w:szCs w:val="22"/>
        </w:rPr>
        <w:t>, il y a des affinités, avec des différences</w:t>
      </w:r>
      <w:r w:rsidR="00024B24" w:rsidRPr="00B93DF4">
        <w:rPr>
          <w:rFonts w:ascii="Times New Roman" w:hAnsi="Times New Roman" w:cs="Times New Roman"/>
          <w:color w:val="1F497D" w:themeColor="text2"/>
          <w:sz w:val="22"/>
          <w:szCs w:val="22"/>
        </w:rPr>
        <w:t xml:space="preserve"> bien sûr</w:t>
      </w:r>
      <w:r w:rsidRPr="00B93DF4">
        <w:rPr>
          <w:rFonts w:ascii="Times New Roman" w:hAnsi="Times New Roman" w:cs="Times New Roman"/>
          <w:color w:val="1F497D" w:themeColor="text2"/>
          <w:sz w:val="22"/>
          <w:szCs w:val="22"/>
        </w:rPr>
        <w:t xml:space="preserve">, entre la pensée </w:t>
      </w:r>
      <w:r w:rsidR="00024B24" w:rsidRPr="00B93DF4">
        <w:rPr>
          <w:rFonts w:ascii="Times New Roman" w:hAnsi="Times New Roman" w:cs="Times New Roman"/>
          <w:color w:val="1F497D" w:themeColor="text2"/>
          <w:sz w:val="22"/>
          <w:szCs w:val="22"/>
        </w:rPr>
        <w:t xml:space="preserve">du Docteur </w:t>
      </w:r>
      <w:r w:rsidRPr="00B93DF4">
        <w:rPr>
          <w:rFonts w:ascii="Times New Roman" w:hAnsi="Times New Roman" w:cs="Times New Roman"/>
          <w:color w:val="1F497D" w:themeColor="text2"/>
          <w:sz w:val="22"/>
          <w:szCs w:val="22"/>
        </w:rPr>
        <w:t>Assagioli et celle d</w:t>
      </w:r>
      <w:r w:rsidR="00024B24" w:rsidRPr="00B93DF4">
        <w:rPr>
          <w:rFonts w:ascii="Times New Roman" w:hAnsi="Times New Roman" w:cs="Times New Roman"/>
          <w:color w:val="1F497D" w:themeColor="text2"/>
          <w:sz w:val="22"/>
          <w:szCs w:val="22"/>
        </w:rPr>
        <w:t>’</w:t>
      </w:r>
      <w:r w:rsidRPr="00B93DF4">
        <w:rPr>
          <w:rFonts w:ascii="Times New Roman" w:hAnsi="Times New Roman" w:cs="Times New Roman"/>
          <w:color w:val="1F497D" w:themeColor="text2"/>
          <w:sz w:val="22"/>
          <w:szCs w:val="22"/>
        </w:rPr>
        <w:t>autres grands penseurs contemporains comme Martin Buber ou Emmanuel Lévinas.</w:t>
      </w:r>
    </w:p>
    <w:p w14:paraId="34B99544" w14:textId="77777777" w:rsidR="006954A1" w:rsidRPr="00B93DF4" w:rsidRDefault="006954A1" w:rsidP="006954A1">
      <w:pPr>
        <w:spacing w:line="240" w:lineRule="exact"/>
        <w:jc w:val="both"/>
        <w:rPr>
          <w:rFonts w:ascii="Times New Roman" w:hAnsi="Times New Roman" w:cs="Times New Roman"/>
          <w:color w:val="1F497D" w:themeColor="text2"/>
          <w:sz w:val="22"/>
          <w:szCs w:val="22"/>
        </w:rPr>
      </w:pPr>
    </w:p>
    <w:p w14:paraId="62F647C2" w14:textId="55373621" w:rsidR="0009293B" w:rsidRPr="00B93DF4" w:rsidRDefault="0009293B" w:rsidP="006954A1">
      <w:pPr>
        <w:spacing w:line="240" w:lineRule="exact"/>
        <w:jc w:val="both"/>
        <w:rPr>
          <w:rFonts w:ascii="Times New Roman" w:hAnsi="Times New Roman" w:cs="Times New Roman"/>
          <w:b/>
          <w:color w:val="1F497D" w:themeColor="text2"/>
          <w:sz w:val="22"/>
          <w:szCs w:val="22"/>
        </w:rPr>
      </w:pPr>
      <w:r w:rsidRPr="00B93DF4">
        <w:rPr>
          <w:rFonts w:ascii="Times New Roman" w:hAnsi="Times New Roman" w:cs="Times New Roman"/>
          <w:b/>
          <w:color w:val="1F497D" w:themeColor="text2"/>
          <w:sz w:val="22"/>
          <w:szCs w:val="22"/>
        </w:rPr>
        <w:t>Le cycle PSYCHOSYNTHESE ET OUVERTURE CREATIVE</w:t>
      </w:r>
      <w:r w:rsidR="00111A56" w:rsidRPr="00B93DF4">
        <w:rPr>
          <w:rFonts w:ascii="Times New Roman" w:hAnsi="Times New Roman" w:cs="Times New Roman"/>
          <w:b/>
          <w:color w:val="1F497D" w:themeColor="text2"/>
          <w:sz w:val="22"/>
          <w:szCs w:val="22"/>
        </w:rPr>
        <w:t>®</w:t>
      </w:r>
      <w:r w:rsidR="003B0043" w:rsidRPr="00B93DF4">
        <w:rPr>
          <w:rFonts w:ascii="Times New Roman" w:hAnsi="Times New Roman" w:cs="Times New Roman"/>
          <w:b/>
          <w:color w:val="1F497D" w:themeColor="text2"/>
          <w:sz w:val="22"/>
          <w:szCs w:val="22"/>
        </w:rPr>
        <w:t xml:space="preserve"> est possible à PARIS</w:t>
      </w:r>
      <w:r w:rsidRPr="00B93DF4">
        <w:rPr>
          <w:rFonts w:ascii="Times New Roman" w:hAnsi="Times New Roman" w:cs="Times New Roman"/>
          <w:b/>
          <w:color w:val="1F497D" w:themeColor="text2"/>
          <w:sz w:val="22"/>
          <w:szCs w:val="22"/>
        </w:rPr>
        <w:t>, MARSEILLE</w:t>
      </w:r>
      <w:r w:rsidR="003B0043" w:rsidRPr="00B93DF4">
        <w:rPr>
          <w:rFonts w:ascii="Times New Roman" w:hAnsi="Times New Roman" w:cs="Times New Roman"/>
          <w:b/>
          <w:color w:val="1F497D" w:themeColor="text2"/>
          <w:sz w:val="22"/>
          <w:szCs w:val="22"/>
        </w:rPr>
        <w:t xml:space="preserve">, RENNES et par délégation, </w:t>
      </w:r>
      <w:r w:rsidR="00577442" w:rsidRPr="00B93DF4">
        <w:rPr>
          <w:rFonts w:ascii="Times New Roman" w:hAnsi="Times New Roman" w:cs="Times New Roman"/>
          <w:b/>
          <w:color w:val="1F497D" w:themeColor="text2"/>
          <w:sz w:val="22"/>
          <w:szCs w:val="22"/>
        </w:rPr>
        <w:t xml:space="preserve">à </w:t>
      </w:r>
      <w:r w:rsidR="003B0043" w:rsidRPr="00B93DF4">
        <w:rPr>
          <w:rFonts w:ascii="Times New Roman" w:hAnsi="Times New Roman" w:cs="Times New Roman"/>
          <w:b/>
          <w:color w:val="1F497D" w:themeColor="text2"/>
          <w:sz w:val="22"/>
          <w:szCs w:val="22"/>
        </w:rPr>
        <w:t>MONTPELLIER.</w:t>
      </w:r>
    </w:p>
    <w:p w14:paraId="216D0AF3" w14:textId="77777777" w:rsidR="00E53C75" w:rsidRPr="00B93DF4" w:rsidRDefault="00E53C75" w:rsidP="006954A1">
      <w:pPr>
        <w:spacing w:line="240" w:lineRule="exact"/>
        <w:jc w:val="both"/>
        <w:rPr>
          <w:rFonts w:ascii="Times New Roman" w:hAnsi="Times New Roman" w:cs="Times New Roman"/>
          <w:b/>
          <w:color w:val="1F497D" w:themeColor="text2"/>
          <w:sz w:val="22"/>
          <w:szCs w:val="22"/>
        </w:rPr>
      </w:pPr>
    </w:p>
    <w:p w14:paraId="3DCA4E52" w14:textId="281F5E9A" w:rsidR="007B6440" w:rsidRPr="00B93DF4" w:rsidRDefault="00F17C5D" w:rsidP="00E73DE9">
      <w:pPr>
        <w:jc w:val="both"/>
        <w:rPr>
          <w:rFonts w:ascii="Times New Roman" w:hAnsi="Times New Roman" w:cs="Times New Roman"/>
          <w:b/>
          <w:color w:val="1F497D" w:themeColor="text2"/>
          <w:sz w:val="22"/>
          <w:szCs w:val="22"/>
        </w:rPr>
      </w:pPr>
      <w:r w:rsidRPr="00B93DF4">
        <w:rPr>
          <w:rFonts w:ascii="Times New Roman" w:hAnsi="Times New Roman" w:cs="Times New Roman"/>
          <w:color w:val="FF0000"/>
          <w:sz w:val="22"/>
          <w:szCs w:val="22"/>
          <w:u w:val="single"/>
        </w:rPr>
        <w:t>Etape 3</w:t>
      </w:r>
      <w:r w:rsidRPr="00B93DF4">
        <w:rPr>
          <w:rFonts w:ascii="Times New Roman" w:hAnsi="Times New Roman" w:cs="Times New Roman"/>
          <w:color w:val="1F497D" w:themeColor="text2"/>
          <w:sz w:val="22"/>
          <w:szCs w:val="22"/>
        </w:rPr>
        <w:t xml:space="preserve"> : </w:t>
      </w:r>
      <w:r w:rsidR="006954A1" w:rsidRPr="00B93DF4">
        <w:rPr>
          <w:rFonts w:ascii="Times New Roman" w:hAnsi="Times New Roman" w:cs="Times New Roman"/>
          <w:color w:val="1F497D" w:themeColor="text2"/>
          <w:sz w:val="22"/>
          <w:szCs w:val="22"/>
        </w:rPr>
        <w:t>A la suite du premier</w:t>
      </w:r>
      <w:r w:rsidR="00D26C55" w:rsidRPr="00B93DF4">
        <w:rPr>
          <w:rFonts w:ascii="Times New Roman" w:hAnsi="Times New Roman" w:cs="Times New Roman"/>
          <w:color w:val="1F497D" w:themeColor="text2"/>
          <w:sz w:val="22"/>
          <w:szCs w:val="22"/>
        </w:rPr>
        <w:t xml:space="preserve"> cycle prérequis, </w:t>
      </w:r>
      <w:r w:rsidR="00DC11AA" w:rsidRPr="00B93DF4">
        <w:rPr>
          <w:rFonts w:ascii="Times New Roman" w:hAnsi="Times New Roman" w:cs="Times New Roman"/>
          <w:color w:val="1F497D" w:themeColor="text2"/>
          <w:sz w:val="22"/>
          <w:szCs w:val="22"/>
        </w:rPr>
        <w:t xml:space="preserve">les personnes intéressées peuvent postuler pour le </w:t>
      </w:r>
      <w:r w:rsidR="00221771" w:rsidRPr="00B93DF4">
        <w:rPr>
          <w:rFonts w:ascii="Times New Roman" w:hAnsi="Times New Roman" w:cs="Times New Roman"/>
          <w:b/>
          <w:color w:val="FF0000"/>
          <w:sz w:val="22"/>
          <w:szCs w:val="22"/>
        </w:rPr>
        <w:t>CYCLE PROFESSIONNEL</w:t>
      </w:r>
      <w:r w:rsidR="00F31FEA" w:rsidRPr="00B93DF4">
        <w:rPr>
          <w:rFonts w:ascii="Times New Roman" w:hAnsi="Times New Roman" w:cs="Times New Roman"/>
          <w:color w:val="FF0000"/>
          <w:sz w:val="22"/>
          <w:szCs w:val="22"/>
        </w:rPr>
        <w:t xml:space="preserve"> </w:t>
      </w:r>
      <w:r w:rsidR="00F31FEA" w:rsidRPr="00B93DF4">
        <w:rPr>
          <w:rFonts w:ascii="Times New Roman" w:hAnsi="Times New Roman" w:cs="Times New Roman"/>
          <w:color w:val="1F497D" w:themeColor="text2"/>
          <w:sz w:val="22"/>
          <w:szCs w:val="22"/>
        </w:rPr>
        <w:t xml:space="preserve">qui </w:t>
      </w:r>
      <w:r w:rsidR="00B4004D" w:rsidRPr="00B93DF4">
        <w:rPr>
          <w:rFonts w:ascii="Times New Roman" w:hAnsi="Times New Roman" w:cs="Times New Roman"/>
          <w:b/>
          <w:color w:val="1F497D" w:themeColor="text2"/>
          <w:sz w:val="22"/>
          <w:szCs w:val="22"/>
        </w:rPr>
        <w:t xml:space="preserve">est donné uniquement par le Centre Source à PARIS et </w:t>
      </w:r>
      <w:r w:rsidR="00F31FEA" w:rsidRPr="00B93DF4">
        <w:rPr>
          <w:rFonts w:ascii="Times New Roman" w:hAnsi="Times New Roman" w:cs="Times New Roman"/>
          <w:color w:val="1F497D" w:themeColor="text2"/>
          <w:sz w:val="22"/>
          <w:szCs w:val="22"/>
        </w:rPr>
        <w:t>comporte 2 parties :</w:t>
      </w:r>
    </w:p>
    <w:p w14:paraId="0C9028B7" w14:textId="77777777" w:rsidR="00DE78CA" w:rsidRPr="00B93DF4" w:rsidRDefault="00DE78CA" w:rsidP="00E73DE9">
      <w:pPr>
        <w:jc w:val="both"/>
        <w:rPr>
          <w:rFonts w:ascii="Times New Roman" w:hAnsi="Times New Roman" w:cs="Times New Roman"/>
          <w:color w:val="1F497D" w:themeColor="text2"/>
          <w:sz w:val="22"/>
          <w:szCs w:val="22"/>
        </w:rPr>
      </w:pPr>
    </w:p>
    <w:p w14:paraId="3C265A36" w14:textId="102EFFB8" w:rsidR="00221771" w:rsidRPr="00B93DF4" w:rsidRDefault="00221771" w:rsidP="00221771">
      <w:pPr>
        <w:pStyle w:val="Pardeliste"/>
        <w:numPr>
          <w:ilvl w:val="0"/>
          <w:numId w:val="1"/>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lastRenderedPageBreak/>
        <w:t xml:space="preserve">Le </w:t>
      </w:r>
      <w:r w:rsidRPr="00B93DF4">
        <w:rPr>
          <w:rFonts w:ascii="Times New Roman" w:hAnsi="Times New Roman" w:cs="Times New Roman"/>
          <w:b/>
          <w:color w:val="FF0000"/>
          <w:sz w:val="22"/>
          <w:szCs w:val="22"/>
        </w:rPr>
        <w:t xml:space="preserve">CYCLE </w:t>
      </w:r>
      <w:r w:rsidR="006D63AC" w:rsidRPr="00B93DF4">
        <w:rPr>
          <w:rFonts w:ascii="Times New Roman" w:hAnsi="Times New Roman" w:cs="Times New Roman"/>
          <w:b/>
          <w:color w:val="FF0000"/>
          <w:sz w:val="22"/>
          <w:szCs w:val="22"/>
        </w:rPr>
        <w:t xml:space="preserve">de FORMATION au </w:t>
      </w:r>
      <w:r w:rsidRPr="00B93DF4">
        <w:rPr>
          <w:rFonts w:ascii="Times New Roman" w:hAnsi="Times New Roman" w:cs="Times New Roman"/>
          <w:b/>
          <w:color w:val="FF0000"/>
          <w:sz w:val="22"/>
          <w:szCs w:val="22"/>
        </w:rPr>
        <w:t>COACHING/COU</w:t>
      </w:r>
      <w:r w:rsidR="00566856" w:rsidRPr="00B93DF4">
        <w:rPr>
          <w:rFonts w:ascii="Times New Roman" w:hAnsi="Times New Roman" w:cs="Times New Roman"/>
          <w:b/>
          <w:color w:val="FF0000"/>
          <w:sz w:val="22"/>
          <w:szCs w:val="22"/>
        </w:rPr>
        <w:t>N</w:t>
      </w:r>
      <w:r w:rsidR="00E744C4" w:rsidRPr="00B93DF4">
        <w:rPr>
          <w:rFonts w:ascii="Times New Roman" w:hAnsi="Times New Roman" w:cs="Times New Roman"/>
          <w:b/>
          <w:color w:val="FF0000"/>
          <w:sz w:val="22"/>
          <w:szCs w:val="22"/>
        </w:rPr>
        <w:t>SE</w:t>
      </w:r>
      <w:r w:rsidRPr="00B93DF4">
        <w:rPr>
          <w:rFonts w:ascii="Times New Roman" w:hAnsi="Times New Roman" w:cs="Times New Roman"/>
          <w:b/>
          <w:color w:val="FF0000"/>
          <w:sz w:val="22"/>
          <w:szCs w:val="22"/>
        </w:rPr>
        <w:t>LING</w:t>
      </w:r>
      <w:r w:rsidRPr="00B93DF4">
        <w:rPr>
          <w:rFonts w:ascii="Times New Roman" w:hAnsi="Times New Roman" w:cs="Times New Roman"/>
          <w:color w:val="FF0000"/>
          <w:sz w:val="22"/>
          <w:szCs w:val="22"/>
        </w:rPr>
        <w:t xml:space="preserve"> </w:t>
      </w:r>
      <w:r w:rsidRPr="00B93DF4">
        <w:rPr>
          <w:rFonts w:ascii="Times New Roman" w:hAnsi="Times New Roman" w:cs="Times New Roman"/>
          <w:color w:val="1F497D" w:themeColor="text2"/>
          <w:sz w:val="22"/>
          <w:szCs w:val="22"/>
        </w:rPr>
        <w:t xml:space="preserve">en Psychosynthèse </w:t>
      </w:r>
      <w:r w:rsidR="00566856" w:rsidRPr="00B93DF4">
        <w:rPr>
          <w:rFonts w:ascii="Times New Roman" w:hAnsi="Times New Roman" w:cs="Times New Roman"/>
          <w:color w:val="1F497D" w:themeColor="text2"/>
          <w:sz w:val="22"/>
          <w:szCs w:val="22"/>
        </w:rPr>
        <w:t>sur 3 ans.</w:t>
      </w:r>
    </w:p>
    <w:p w14:paraId="119DC4E1" w14:textId="7950FB04" w:rsidR="009B3461" w:rsidRPr="00B93DF4" w:rsidRDefault="00566856" w:rsidP="00566856">
      <w:pPr>
        <w:pStyle w:val="Pardeliste"/>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A l’issue de ce cycle</w:t>
      </w:r>
      <w:r w:rsidR="00566442" w:rsidRPr="00B93DF4">
        <w:rPr>
          <w:rFonts w:ascii="Times New Roman" w:hAnsi="Times New Roman" w:cs="Times New Roman"/>
          <w:color w:val="1F497D" w:themeColor="text2"/>
          <w:sz w:val="22"/>
          <w:szCs w:val="22"/>
        </w:rPr>
        <w:t xml:space="preserve"> de 3 ans</w:t>
      </w:r>
      <w:r w:rsidRPr="00B93DF4">
        <w:rPr>
          <w:rFonts w:ascii="Times New Roman" w:hAnsi="Times New Roman" w:cs="Times New Roman"/>
          <w:color w:val="1F497D" w:themeColor="text2"/>
          <w:sz w:val="22"/>
          <w:szCs w:val="22"/>
        </w:rPr>
        <w:t xml:space="preserve">, </w:t>
      </w:r>
      <w:r w:rsidR="00DA3868" w:rsidRPr="00B93DF4">
        <w:rPr>
          <w:rFonts w:ascii="Times New Roman" w:hAnsi="Times New Roman" w:cs="Times New Roman"/>
          <w:color w:val="1F497D" w:themeColor="text2"/>
          <w:sz w:val="22"/>
          <w:szCs w:val="22"/>
        </w:rPr>
        <w:t xml:space="preserve">les </w:t>
      </w:r>
      <w:r w:rsidR="006D63AC" w:rsidRPr="00B93DF4">
        <w:rPr>
          <w:rFonts w:ascii="Times New Roman" w:hAnsi="Times New Roman" w:cs="Times New Roman"/>
          <w:color w:val="1F497D" w:themeColor="text2"/>
          <w:sz w:val="22"/>
          <w:szCs w:val="22"/>
        </w:rPr>
        <w:t xml:space="preserve">élèves ayant satisfait aux critères requis reçoivent le </w:t>
      </w:r>
      <w:r w:rsidR="006D63AC" w:rsidRPr="00B93DF4">
        <w:rPr>
          <w:rFonts w:ascii="Times New Roman" w:hAnsi="Times New Roman" w:cs="Times New Roman"/>
          <w:b/>
          <w:color w:val="FF0000"/>
          <w:sz w:val="22"/>
          <w:szCs w:val="22"/>
        </w:rPr>
        <w:t>certificat de counsel</w:t>
      </w:r>
      <w:r w:rsidR="007153EA" w:rsidRPr="00B93DF4">
        <w:rPr>
          <w:rFonts w:ascii="Times New Roman" w:hAnsi="Times New Roman" w:cs="Times New Roman"/>
          <w:b/>
          <w:color w:val="FF0000"/>
          <w:sz w:val="22"/>
          <w:szCs w:val="22"/>
        </w:rPr>
        <w:t>l</w:t>
      </w:r>
      <w:r w:rsidR="006D63AC" w:rsidRPr="00B93DF4">
        <w:rPr>
          <w:rFonts w:ascii="Times New Roman" w:hAnsi="Times New Roman" w:cs="Times New Roman"/>
          <w:b/>
          <w:color w:val="FF0000"/>
          <w:sz w:val="22"/>
          <w:szCs w:val="22"/>
        </w:rPr>
        <w:t>ing</w:t>
      </w:r>
      <w:r w:rsidR="006D63AC" w:rsidRPr="00B93DF4">
        <w:rPr>
          <w:rFonts w:ascii="Times New Roman" w:hAnsi="Times New Roman" w:cs="Times New Roman"/>
          <w:color w:val="FF0000"/>
          <w:sz w:val="22"/>
          <w:szCs w:val="22"/>
        </w:rPr>
        <w:t xml:space="preserve"> </w:t>
      </w:r>
      <w:r w:rsidR="006D63AC" w:rsidRPr="00B93DF4">
        <w:rPr>
          <w:rFonts w:ascii="Times New Roman" w:hAnsi="Times New Roman" w:cs="Times New Roman"/>
          <w:color w:val="1F497D" w:themeColor="text2"/>
          <w:sz w:val="22"/>
          <w:szCs w:val="22"/>
        </w:rPr>
        <w:t xml:space="preserve">de la SIPT </w:t>
      </w:r>
      <w:r w:rsidR="00B4004D" w:rsidRPr="00B93DF4">
        <w:rPr>
          <w:rFonts w:ascii="Times New Roman" w:hAnsi="Times New Roman" w:cs="Times New Roman"/>
          <w:color w:val="1F497D" w:themeColor="text2"/>
          <w:sz w:val="22"/>
          <w:szCs w:val="22"/>
        </w:rPr>
        <w:t xml:space="preserve">(L’Ecole Italienne de Formation à la Psychothérapie en Psychosynthèse, reconnue comme établissement universitaire par l’Etat italien) </w:t>
      </w:r>
      <w:r w:rsidR="00067E30" w:rsidRPr="00B93DF4">
        <w:rPr>
          <w:rFonts w:ascii="Times New Roman" w:hAnsi="Times New Roman" w:cs="Times New Roman"/>
          <w:color w:val="1F497D" w:themeColor="text2"/>
          <w:sz w:val="22"/>
          <w:szCs w:val="22"/>
        </w:rPr>
        <w:t xml:space="preserve">et peuvent s’inscrire sur le registre officiel </w:t>
      </w:r>
      <w:r w:rsidR="00DE78CA" w:rsidRPr="00B93DF4">
        <w:rPr>
          <w:rFonts w:ascii="Times New Roman" w:hAnsi="Times New Roman" w:cs="Times New Roman"/>
          <w:color w:val="1F497D" w:themeColor="text2"/>
          <w:sz w:val="22"/>
          <w:szCs w:val="22"/>
        </w:rPr>
        <w:t xml:space="preserve">professionnel </w:t>
      </w:r>
      <w:r w:rsidR="00067E30" w:rsidRPr="00B93DF4">
        <w:rPr>
          <w:rFonts w:ascii="Times New Roman" w:hAnsi="Times New Roman" w:cs="Times New Roman"/>
          <w:color w:val="1F497D" w:themeColor="text2"/>
          <w:sz w:val="22"/>
          <w:szCs w:val="22"/>
        </w:rPr>
        <w:t>des counsel</w:t>
      </w:r>
      <w:r w:rsidR="007153EA" w:rsidRPr="00B93DF4">
        <w:rPr>
          <w:rFonts w:ascii="Times New Roman" w:hAnsi="Times New Roman" w:cs="Times New Roman"/>
          <w:color w:val="1F497D" w:themeColor="text2"/>
          <w:sz w:val="22"/>
          <w:szCs w:val="22"/>
        </w:rPr>
        <w:t>l</w:t>
      </w:r>
      <w:r w:rsidR="00067E30" w:rsidRPr="00B93DF4">
        <w:rPr>
          <w:rFonts w:ascii="Times New Roman" w:hAnsi="Times New Roman" w:cs="Times New Roman"/>
          <w:color w:val="1F497D" w:themeColor="text2"/>
          <w:sz w:val="22"/>
          <w:szCs w:val="22"/>
        </w:rPr>
        <w:t>ors</w:t>
      </w:r>
      <w:r w:rsidR="00E04FF4" w:rsidRPr="00B93DF4">
        <w:rPr>
          <w:rFonts w:ascii="Times New Roman" w:hAnsi="Times New Roman" w:cs="Times New Roman"/>
          <w:color w:val="1F497D" w:themeColor="text2"/>
          <w:sz w:val="22"/>
          <w:szCs w:val="22"/>
        </w:rPr>
        <w:t xml:space="preserve"> en Italie</w:t>
      </w:r>
      <w:r w:rsidR="00067E30" w:rsidRPr="00B93DF4">
        <w:rPr>
          <w:rFonts w:ascii="Times New Roman" w:hAnsi="Times New Roman" w:cs="Times New Roman"/>
          <w:color w:val="1F497D" w:themeColor="text2"/>
          <w:sz w:val="22"/>
          <w:szCs w:val="22"/>
        </w:rPr>
        <w:t>.</w:t>
      </w:r>
      <w:r w:rsidR="00E04FF4" w:rsidRPr="00B93DF4">
        <w:rPr>
          <w:rFonts w:ascii="Times New Roman" w:hAnsi="Times New Roman" w:cs="Times New Roman"/>
          <w:color w:val="1F497D" w:themeColor="text2"/>
          <w:sz w:val="22"/>
          <w:szCs w:val="22"/>
        </w:rPr>
        <w:t xml:space="preserve"> </w:t>
      </w:r>
      <w:r w:rsidR="00067E30" w:rsidRPr="00B93DF4">
        <w:rPr>
          <w:rFonts w:ascii="Times New Roman" w:hAnsi="Times New Roman" w:cs="Times New Roman"/>
          <w:color w:val="1F497D" w:themeColor="text2"/>
          <w:sz w:val="22"/>
          <w:szCs w:val="22"/>
        </w:rPr>
        <w:t xml:space="preserve"> </w:t>
      </w:r>
    </w:p>
    <w:p w14:paraId="4EA7BEB3" w14:textId="1D0B4CF8" w:rsidR="00024B24" w:rsidRPr="00B93DF4" w:rsidRDefault="00067E30" w:rsidP="007153EA">
      <w:pPr>
        <w:pStyle w:val="Pardeliste"/>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Ils reçoivent aussi</w:t>
      </w:r>
      <w:r w:rsidR="006D63AC" w:rsidRPr="00B93DF4">
        <w:rPr>
          <w:rFonts w:ascii="Times New Roman" w:hAnsi="Times New Roman" w:cs="Times New Roman"/>
          <w:color w:val="1F497D" w:themeColor="text2"/>
          <w:sz w:val="22"/>
          <w:szCs w:val="22"/>
        </w:rPr>
        <w:t xml:space="preserve"> le </w:t>
      </w:r>
      <w:r w:rsidR="006D63AC" w:rsidRPr="00B93DF4">
        <w:rPr>
          <w:rFonts w:ascii="Times New Roman" w:hAnsi="Times New Roman" w:cs="Times New Roman"/>
          <w:b/>
          <w:color w:val="FF0000"/>
          <w:sz w:val="22"/>
          <w:szCs w:val="22"/>
        </w:rPr>
        <w:t>certificat de coaching</w:t>
      </w:r>
      <w:r w:rsidR="006D63AC" w:rsidRPr="00B93DF4">
        <w:rPr>
          <w:rFonts w:ascii="Times New Roman" w:hAnsi="Times New Roman" w:cs="Times New Roman"/>
          <w:color w:val="FF0000"/>
          <w:sz w:val="22"/>
          <w:szCs w:val="22"/>
        </w:rPr>
        <w:t xml:space="preserve"> </w:t>
      </w:r>
      <w:r w:rsidR="006D63AC" w:rsidRPr="00B93DF4">
        <w:rPr>
          <w:rFonts w:ascii="Times New Roman" w:hAnsi="Times New Roman" w:cs="Times New Roman"/>
          <w:color w:val="1F497D" w:themeColor="text2"/>
          <w:sz w:val="22"/>
          <w:szCs w:val="22"/>
        </w:rPr>
        <w:t>du Centre Source.</w:t>
      </w:r>
    </w:p>
    <w:p w14:paraId="3BE6733E" w14:textId="77777777" w:rsidR="00566856" w:rsidRPr="00B93DF4" w:rsidRDefault="00566856" w:rsidP="00566856">
      <w:pPr>
        <w:pStyle w:val="Pardeliste"/>
        <w:jc w:val="both"/>
        <w:rPr>
          <w:rFonts w:ascii="Times New Roman" w:hAnsi="Times New Roman" w:cs="Times New Roman"/>
          <w:color w:val="1F497D" w:themeColor="text2"/>
          <w:sz w:val="22"/>
          <w:szCs w:val="22"/>
        </w:rPr>
      </w:pPr>
    </w:p>
    <w:p w14:paraId="12DFF555" w14:textId="2DBE6395" w:rsidR="00221771" w:rsidRPr="00B93DF4" w:rsidRDefault="0044315D" w:rsidP="00221771">
      <w:pPr>
        <w:pStyle w:val="Pardeliste"/>
        <w:numPr>
          <w:ilvl w:val="0"/>
          <w:numId w:val="1"/>
        </w:numPr>
        <w:jc w:val="both"/>
        <w:rPr>
          <w:rFonts w:ascii="Times New Roman" w:hAnsi="Times New Roman" w:cs="Times New Roman"/>
          <w:color w:val="1F497D" w:themeColor="text2"/>
          <w:sz w:val="22"/>
          <w:szCs w:val="22"/>
        </w:rPr>
      </w:pPr>
      <w:r w:rsidRPr="00B93DF4">
        <w:rPr>
          <w:rFonts w:ascii="Times New Roman" w:hAnsi="Times New Roman" w:cs="Times New Roman"/>
          <w:color w:val="000000" w:themeColor="text1"/>
          <w:sz w:val="22"/>
          <w:szCs w:val="22"/>
        </w:rPr>
        <w:t>Le</w:t>
      </w:r>
      <w:r w:rsidRPr="00B93DF4">
        <w:rPr>
          <w:rFonts w:ascii="Times New Roman" w:hAnsi="Times New Roman" w:cs="Times New Roman"/>
          <w:b/>
          <w:color w:val="FF0000"/>
          <w:sz w:val="22"/>
          <w:szCs w:val="22"/>
        </w:rPr>
        <w:t xml:space="preserve"> CYCLE DE PSYCHOTHERAPIE </w:t>
      </w:r>
      <w:r w:rsidRPr="00B93DF4">
        <w:rPr>
          <w:rFonts w:ascii="Times New Roman" w:hAnsi="Times New Roman" w:cs="Times New Roman"/>
          <w:color w:val="1F497D" w:themeColor="text2"/>
          <w:sz w:val="22"/>
          <w:szCs w:val="22"/>
        </w:rPr>
        <w:t xml:space="preserve">: </w:t>
      </w:r>
      <w:r w:rsidR="00024B24" w:rsidRPr="00B93DF4">
        <w:rPr>
          <w:rFonts w:ascii="Times New Roman" w:hAnsi="Times New Roman" w:cs="Times New Roman"/>
          <w:color w:val="1F497D" w:themeColor="text2"/>
          <w:sz w:val="22"/>
          <w:szCs w:val="22"/>
        </w:rPr>
        <w:t>Pour les personnes intéressées par l’application thérapeutique, l</w:t>
      </w:r>
      <w:r w:rsidR="00566442" w:rsidRPr="00B93DF4">
        <w:rPr>
          <w:rFonts w:ascii="Times New Roman" w:hAnsi="Times New Roman" w:cs="Times New Roman"/>
          <w:color w:val="1F497D" w:themeColor="text2"/>
          <w:sz w:val="22"/>
          <w:szCs w:val="22"/>
        </w:rPr>
        <w:t>a deuxième partie du cy</w:t>
      </w:r>
      <w:r w:rsidR="00394062" w:rsidRPr="00B93DF4">
        <w:rPr>
          <w:rFonts w:ascii="Times New Roman" w:hAnsi="Times New Roman" w:cs="Times New Roman"/>
          <w:color w:val="1F497D" w:themeColor="text2"/>
          <w:sz w:val="22"/>
          <w:szCs w:val="22"/>
        </w:rPr>
        <w:t xml:space="preserve">cle professionnel dure 6 mois </w:t>
      </w:r>
      <w:r w:rsidR="00024B24" w:rsidRPr="00B93DF4">
        <w:rPr>
          <w:rFonts w:ascii="Times New Roman" w:hAnsi="Times New Roman" w:cs="Times New Roman"/>
          <w:b/>
          <w:color w:val="1F497D" w:themeColor="text2"/>
          <w:sz w:val="22"/>
          <w:szCs w:val="22"/>
          <w:u w:val="single"/>
        </w:rPr>
        <w:t>en plus des 3 ans</w:t>
      </w:r>
      <w:r w:rsidR="00024B24" w:rsidRPr="00B93DF4">
        <w:rPr>
          <w:rFonts w:ascii="Times New Roman" w:hAnsi="Times New Roman" w:cs="Times New Roman"/>
          <w:color w:val="1F497D" w:themeColor="text2"/>
          <w:sz w:val="22"/>
          <w:szCs w:val="22"/>
        </w:rPr>
        <w:t xml:space="preserve">, </w:t>
      </w:r>
      <w:r w:rsidR="00394062" w:rsidRPr="00B93DF4">
        <w:rPr>
          <w:rFonts w:ascii="Times New Roman" w:hAnsi="Times New Roman" w:cs="Times New Roman"/>
          <w:color w:val="1F497D" w:themeColor="text2"/>
          <w:sz w:val="22"/>
          <w:szCs w:val="22"/>
        </w:rPr>
        <w:t xml:space="preserve">et consiste en un cursus de psychopathologie, psychothérapie en psychosynthèse et supervision de la pratique.  </w:t>
      </w:r>
    </w:p>
    <w:p w14:paraId="1B24FE6D" w14:textId="77777777" w:rsidR="00067E30" w:rsidRPr="00B93DF4" w:rsidRDefault="00067E30" w:rsidP="00394062">
      <w:pPr>
        <w:pStyle w:val="Pardeliste"/>
        <w:jc w:val="both"/>
        <w:rPr>
          <w:rFonts w:ascii="Times New Roman" w:hAnsi="Times New Roman" w:cs="Times New Roman"/>
          <w:color w:val="1F497D" w:themeColor="text2"/>
          <w:sz w:val="22"/>
          <w:szCs w:val="22"/>
        </w:rPr>
      </w:pPr>
    </w:p>
    <w:p w14:paraId="194BBD02" w14:textId="6AB63097" w:rsidR="00F95FA9" w:rsidRPr="00B93DF4" w:rsidRDefault="00394062" w:rsidP="0009293B">
      <w:pPr>
        <w:pStyle w:val="Pardeliste"/>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Les personnes ayant effectué la totalité du cycle professionnel </w:t>
      </w:r>
      <w:r w:rsidR="0044315D" w:rsidRPr="00B93DF4">
        <w:rPr>
          <w:rFonts w:ascii="Times New Roman" w:hAnsi="Times New Roman" w:cs="Times New Roman"/>
          <w:color w:val="1F497D" w:themeColor="text2"/>
          <w:sz w:val="22"/>
          <w:szCs w:val="22"/>
        </w:rPr>
        <w:t xml:space="preserve">(3 ans et 6 mois), </w:t>
      </w:r>
      <w:r w:rsidRPr="00B93DF4">
        <w:rPr>
          <w:rFonts w:ascii="Times New Roman" w:hAnsi="Times New Roman" w:cs="Times New Roman"/>
          <w:color w:val="1F497D" w:themeColor="text2"/>
          <w:sz w:val="22"/>
          <w:szCs w:val="22"/>
        </w:rPr>
        <w:t xml:space="preserve">ayant passé leur mémoire de fin d’études et réalisé 300 heures de pratique d’écoute, reçoivent le </w:t>
      </w:r>
      <w:r w:rsidRPr="00B93DF4">
        <w:rPr>
          <w:rFonts w:ascii="Times New Roman" w:hAnsi="Times New Roman" w:cs="Times New Roman"/>
          <w:b/>
          <w:color w:val="1F497D" w:themeColor="text2"/>
          <w:sz w:val="22"/>
          <w:szCs w:val="22"/>
        </w:rPr>
        <w:t>certificat de fin d’études</w:t>
      </w:r>
      <w:r w:rsidRPr="00B93DF4">
        <w:rPr>
          <w:rFonts w:ascii="Times New Roman" w:hAnsi="Times New Roman" w:cs="Times New Roman"/>
          <w:color w:val="1F497D" w:themeColor="text2"/>
          <w:sz w:val="22"/>
          <w:szCs w:val="22"/>
        </w:rPr>
        <w:t xml:space="preserve"> du Centre Source et </w:t>
      </w:r>
      <w:r w:rsidR="0044315D" w:rsidRPr="00B93DF4">
        <w:rPr>
          <w:rFonts w:ascii="Times New Roman" w:hAnsi="Times New Roman" w:cs="Times New Roman"/>
          <w:color w:val="1F497D" w:themeColor="text2"/>
          <w:sz w:val="22"/>
          <w:szCs w:val="22"/>
        </w:rPr>
        <w:t>reçoivent</w:t>
      </w:r>
      <w:r w:rsidRPr="00B93DF4">
        <w:rPr>
          <w:rFonts w:ascii="Times New Roman" w:hAnsi="Times New Roman" w:cs="Times New Roman"/>
          <w:color w:val="1F497D" w:themeColor="text2"/>
          <w:sz w:val="22"/>
          <w:szCs w:val="22"/>
        </w:rPr>
        <w:t xml:space="preserve"> le </w:t>
      </w:r>
      <w:r w:rsidRPr="00B93DF4">
        <w:rPr>
          <w:rFonts w:ascii="Times New Roman" w:hAnsi="Times New Roman" w:cs="Times New Roman"/>
          <w:b/>
          <w:color w:val="1F497D" w:themeColor="text2"/>
          <w:sz w:val="22"/>
          <w:szCs w:val="22"/>
        </w:rPr>
        <w:t>CEP</w:t>
      </w:r>
      <w:r w:rsidRPr="00B93DF4">
        <w:rPr>
          <w:rFonts w:ascii="Times New Roman" w:hAnsi="Times New Roman" w:cs="Times New Roman"/>
          <w:color w:val="1F497D" w:themeColor="text2"/>
          <w:sz w:val="22"/>
          <w:szCs w:val="22"/>
        </w:rPr>
        <w:t xml:space="preserve"> </w:t>
      </w:r>
      <w:r w:rsidR="006D773D" w:rsidRPr="00B93DF4">
        <w:rPr>
          <w:rFonts w:ascii="Times New Roman" w:hAnsi="Times New Roman" w:cs="Times New Roman"/>
          <w:color w:val="1F497D" w:themeColor="text2"/>
          <w:sz w:val="22"/>
          <w:szCs w:val="22"/>
        </w:rPr>
        <w:t>(</w:t>
      </w:r>
      <w:r w:rsidR="006D773D" w:rsidRPr="00B93DF4">
        <w:rPr>
          <w:rFonts w:ascii="Times New Roman" w:hAnsi="Times New Roman" w:cs="Times New Roman"/>
          <w:i/>
          <w:color w:val="1F497D" w:themeColor="text2"/>
          <w:sz w:val="22"/>
          <w:szCs w:val="22"/>
        </w:rPr>
        <w:t>Certificat Européen de Psychothérapie</w:t>
      </w:r>
      <w:r w:rsidR="006D773D" w:rsidRPr="00B93DF4">
        <w:rPr>
          <w:rFonts w:ascii="Times New Roman" w:hAnsi="Times New Roman" w:cs="Times New Roman"/>
          <w:color w:val="1F497D" w:themeColor="text2"/>
          <w:sz w:val="22"/>
          <w:szCs w:val="22"/>
        </w:rPr>
        <w:t>) délivré par l’EAP</w:t>
      </w:r>
      <w:r w:rsidR="0044315D" w:rsidRPr="00B93DF4">
        <w:rPr>
          <w:rFonts w:ascii="Times New Roman" w:hAnsi="Times New Roman" w:cs="Times New Roman"/>
          <w:color w:val="1F497D" w:themeColor="text2"/>
          <w:sz w:val="22"/>
          <w:szCs w:val="22"/>
        </w:rPr>
        <w:t xml:space="preserve"> et la FF2P</w:t>
      </w:r>
      <w:r w:rsidRPr="00B93DF4">
        <w:rPr>
          <w:rFonts w:ascii="Times New Roman" w:hAnsi="Times New Roman" w:cs="Times New Roman"/>
          <w:color w:val="1F497D" w:themeColor="text2"/>
          <w:sz w:val="22"/>
          <w:szCs w:val="22"/>
        </w:rPr>
        <w:t>.</w:t>
      </w:r>
    </w:p>
    <w:p w14:paraId="7B1EF597" w14:textId="77777777" w:rsidR="0009293B" w:rsidRPr="00B93DF4" w:rsidRDefault="0009293B" w:rsidP="0009293B">
      <w:pPr>
        <w:pStyle w:val="Pardeliste"/>
        <w:jc w:val="both"/>
        <w:rPr>
          <w:rFonts w:ascii="Times New Roman" w:hAnsi="Times New Roman" w:cs="Times New Roman"/>
          <w:color w:val="1F497D" w:themeColor="text2"/>
          <w:sz w:val="22"/>
          <w:szCs w:val="22"/>
        </w:rPr>
      </w:pPr>
    </w:p>
    <w:p w14:paraId="48E05C39" w14:textId="77777777" w:rsidR="0097212F" w:rsidRPr="00B93DF4" w:rsidRDefault="0097212F" w:rsidP="0097212F">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1F497D" w:themeColor="text2"/>
          <w:sz w:val="22"/>
          <w:szCs w:val="22"/>
        </w:rPr>
      </w:pPr>
    </w:p>
    <w:p w14:paraId="0D3D5068" w14:textId="193EE22D" w:rsidR="00F20497" w:rsidRPr="00B93DF4" w:rsidRDefault="00E9169A" w:rsidP="0097212F">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Les certifiés du Centre Source-Ecole Française de Psychosynthèse </w:t>
      </w:r>
      <w:r w:rsidR="00F95FA9" w:rsidRPr="00B93DF4">
        <w:rPr>
          <w:rFonts w:ascii="Times New Roman" w:hAnsi="Times New Roman" w:cs="Times New Roman"/>
          <w:color w:val="1F497D" w:themeColor="text2"/>
          <w:sz w:val="22"/>
          <w:szCs w:val="22"/>
        </w:rPr>
        <w:t>s’installent</w:t>
      </w:r>
      <w:r w:rsidR="00C21BE2" w:rsidRPr="00B93DF4">
        <w:rPr>
          <w:rFonts w:ascii="Times New Roman" w:hAnsi="Times New Roman" w:cs="Times New Roman"/>
          <w:color w:val="1F497D" w:themeColor="text2"/>
          <w:sz w:val="22"/>
          <w:szCs w:val="22"/>
        </w:rPr>
        <w:t>, suivant les cas, comme</w:t>
      </w:r>
      <w:r w:rsidR="0008177B" w:rsidRPr="00B93DF4">
        <w:rPr>
          <w:rFonts w:ascii="Times New Roman" w:hAnsi="Times New Roman" w:cs="Times New Roman"/>
          <w:color w:val="1F497D" w:themeColor="text2"/>
          <w:sz w:val="22"/>
          <w:szCs w:val="22"/>
        </w:rPr>
        <w:t> :</w:t>
      </w:r>
    </w:p>
    <w:p w14:paraId="5A8BD152" w14:textId="58A9BC77" w:rsidR="0011739F" w:rsidRPr="00B93DF4" w:rsidRDefault="000471A9" w:rsidP="0097212F">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w:t>
      </w:r>
      <w:r w:rsidR="0011739F" w:rsidRPr="00B93DF4">
        <w:rPr>
          <w:rFonts w:ascii="Times New Roman" w:hAnsi="Times New Roman" w:cs="Times New Roman"/>
          <w:color w:val="1F497D" w:themeColor="text2"/>
          <w:sz w:val="22"/>
          <w:szCs w:val="22"/>
        </w:rPr>
        <w:t>Coach/counsellor en psychosynthèse</w:t>
      </w:r>
    </w:p>
    <w:p w14:paraId="75EA349B" w14:textId="02AFF754" w:rsidR="00AE1E77" w:rsidRPr="00B93DF4" w:rsidRDefault="000471A9" w:rsidP="0097212F">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w:t>
      </w:r>
      <w:r w:rsidR="00AE1E77" w:rsidRPr="00B93DF4">
        <w:rPr>
          <w:rFonts w:ascii="Times New Roman" w:hAnsi="Times New Roman" w:cs="Times New Roman"/>
          <w:color w:val="1F497D" w:themeColor="text2"/>
          <w:sz w:val="22"/>
          <w:szCs w:val="22"/>
        </w:rPr>
        <w:t>Psychopraticien en psychosynthèse</w:t>
      </w:r>
    </w:p>
    <w:p w14:paraId="651A0539" w14:textId="3247553E" w:rsidR="00330F0B" w:rsidRPr="00B93DF4" w:rsidRDefault="000471A9" w:rsidP="0097212F">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w:t>
      </w:r>
      <w:r w:rsidR="008C36A4" w:rsidRPr="00B93DF4">
        <w:rPr>
          <w:rFonts w:ascii="Times New Roman" w:hAnsi="Times New Roman" w:cs="Times New Roman"/>
          <w:color w:val="1F497D" w:themeColor="text2"/>
          <w:sz w:val="22"/>
          <w:szCs w:val="22"/>
        </w:rPr>
        <w:t>Psychothérapeute (seulement pour les personnes qui remplissent les conditions légales pour utiliser ce titre)</w:t>
      </w:r>
    </w:p>
    <w:p w14:paraId="2EA0ED98" w14:textId="4E043A4B" w:rsidR="00B4004D" w:rsidRPr="00B93DF4" w:rsidRDefault="00B4004D" w:rsidP="00A07BEE">
      <w:pPr>
        <w:rPr>
          <w:rFonts w:ascii="Times New Roman" w:hAnsi="Times New Roman" w:cs="Times New Roman"/>
          <w:color w:val="1F497D" w:themeColor="text2"/>
          <w:sz w:val="22"/>
          <w:szCs w:val="22"/>
        </w:rPr>
      </w:pPr>
    </w:p>
    <w:p w14:paraId="55E45094" w14:textId="32F41EA6" w:rsidR="0097212F" w:rsidRPr="004461E2" w:rsidRDefault="00024B24" w:rsidP="0097212F">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FF0000"/>
          <w:sz w:val="20"/>
          <w:szCs w:val="20"/>
        </w:rPr>
      </w:pPr>
      <w:r w:rsidRPr="004461E2">
        <w:rPr>
          <w:rFonts w:ascii="Times New Roman" w:hAnsi="Times New Roman" w:cs="Times New Roman"/>
          <w:b/>
          <w:color w:val="FF0000"/>
          <w:sz w:val="20"/>
          <w:szCs w:val="20"/>
        </w:rPr>
        <w:t>Pour résumer :</w:t>
      </w:r>
    </w:p>
    <w:p w14:paraId="4D1089FA" w14:textId="0CDDD24E" w:rsidR="009B3461" w:rsidRPr="004461E2" w:rsidRDefault="00881879" w:rsidP="0097212F">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FF0000"/>
          <w:sz w:val="20"/>
          <w:szCs w:val="20"/>
        </w:rPr>
      </w:pPr>
      <w:r w:rsidRPr="004461E2">
        <w:rPr>
          <w:rFonts w:ascii="Times New Roman" w:hAnsi="Times New Roman" w:cs="Times New Roman"/>
          <w:b/>
          <w:color w:val="FF0000"/>
          <w:sz w:val="20"/>
          <w:szCs w:val="20"/>
        </w:rPr>
        <w:t>-</w:t>
      </w:r>
      <w:r w:rsidR="00024B24" w:rsidRPr="004461E2">
        <w:rPr>
          <w:rFonts w:ascii="Times New Roman" w:hAnsi="Times New Roman" w:cs="Times New Roman"/>
          <w:b/>
          <w:color w:val="FF0000"/>
          <w:sz w:val="20"/>
          <w:szCs w:val="20"/>
        </w:rPr>
        <w:t>Un cycle PSYCHOSYNTHESE ET OUVERTURE CREATIVE d’1 an.</w:t>
      </w:r>
    </w:p>
    <w:p w14:paraId="2FBEBB0A" w14:textId="348B84A5" w:rsidR="009B3461" w:rsidRPr="004461E2" w:rsidRDefault="00881879" w:rsidP="0097212F">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FF0000"/>
          <w:sz w:val="20"/>
          <w:szCs w:val="20"/>
        </w:rPr>
      </w:pPr>
      <w:r w:rsidRPr="004461E2">
        <w:rPr>
          <w:rFonts w:ascii="Times New Roman" w:hAnsi="Times New Roman" w:cs="Times New Roman"/>
          <w:b/>
          <w:color w:val="FF0000"/>
          <w:sz w:val="20"/>
          <w:szCs w:val="20"/>
        </w:rPr>
        <w:t>-</w:t>
      </w:r>
      <w:r w:rsidR="00024B24" w:rsidRPr="004461E2">
        <w:rPr>
          <w:rFonts w:ascii="Times New Roman" w:hAnsi="Times New Roman" w:cs="Times New Roman"/>
          <w:b/>
          <w:color w:val="FF0000"/>
          <w:sz w:val="20"/>
          <w:szCs w:val="20"/>
        </w:rPr>
        <w:t xml:space="preserve">Un cycle PROFESSIONNEL qui consiste une FORMATION au COUNSELING/COACHING en psychosynthèse de 3 ans. </w:t>
      </w:r>
    </w:p>
    <w:p w14:paraId="6D87702C" w14:textId="1A436DCF" w:rsidR="009B3461" w:rsidRPr="004461E2" w:rsidRDefault="00881879" w:rsidP="0097212F">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FF0000"/>
          <w:sz w:val="20"/>
          <w:szCs w:val="20"/>
        </w:rPr>
      </w:pPr>
      <w:r w:rsidRPr="004461E2">
        <w:rPr>
          <w:rFonts w:ascii="Times New Roman" w:hAnsi="Times New Roman" w:cs="Times New Roman"/>
          <w:b/>
          <w:color w:val="FF0000"/>
          <w:sz w:val="20"/>
          <w:szCs w:val="20"/>
        </w:rPr>
        <w:t>-</w:t>
      </w:r>
      <w:r w:rsidR="00B4004D" w:rsidRPr="004461E2">
        <w:rPr>
          <w:rFonts w:ascii="Times New Roman" w:hAnsi="Times New Roman" w:cs="Times New Roman"/>
          <w:b/>
          <w:color w:val="FF0000"/>
          <w:sz w:val="20"/>
          <w:szCs w:val="20"/>
        </w:rPr>
        <w:t>A la suite du Cycle de Counselling/Coaching, u</w:t>
      </w:r>
      <w:r w:rsidR="00024B24" w:rsidRPr="004461E2">
        <w:rPr>
          <w:rFonts w:ascii="Times New Roman" w:hAnsi="Times New Roman" w:cs="Times New Roman"/>
          <w:b/>
          <w:color w:val="FF0000"/>
          <w:sz w:val="20"/>
          <w:szCs w:val="20"/>
        </w:rPr>
        <w:t>n cycle de 6 mois sur les APPLICATIONS THERAPEUTIQUES.</w:t>
      </w:r>
    </w:p>
    <w:p w14:paraId="0A3E8201" w14:textId="03ECD112" w:rsidR="002B70E6" w:rsidRPr="004461E2" w:rsidRDefault="00024B24" w:rsidP="00F960A1">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FF0000"/>
          <w:sz w:val="20"/>
          <w:szCs w:val="20"/>
        </w:rPr>
      </w:pPr>
      <w:r w:rsidRPr="004461E2">
        <w:rPr>
          <w:rFonts w:ascii="Times New Roman" w:hAnsi="Times New Roman" w:cs="Times New Roman"/>
          <w:b/>
          <w:color w:val="FF0000"/>
          <w:sz w:val="20"/>
          <w:szCs w:val="20"/>
        </w:rPr>
        <w:t xml:space="preserve">Les personnes ayant </w:t>
      </w:r>
      <w:r w:rsidRPr="004461E2">
        <w:rPr>
          <w:rFonts w:ascii="Times New Roman" w:hAnsi="Times New Roman" w:cs="Times New Roman"/>
          <w:b/>
          <w:color w:val="FF0000"/>
          <w:sz w:val="20"/>
          <w:szCs w:val="20"/>
          <w:u w:val="single"/>
        </w:rPr>
        <w:t>effectué la totalité du parcours</w:t>
      </w:r>
      <w:r w:rsidR="003B0043" w:rsidRPr="004461E2">
        <w:rPr>
          <w:rFonts w:ascii="Times New Roman" w:hAnsi="Times New Roman" w:cs="Times New Roman"/>
          <w:b/>
          <w:color w:val="FF0000"/>
          <w:sz w:val="20"/>
          <w:szCs w:val="20"/>
          <w:u w:val="single"/>
        </w:rPr>
        <w:t xml:space="preserve">, </w:t>
      </w:r>
      <w:r w:rsidRPr="004461E2">
        <w:rPr>
          <w:rFonts w:ascii="Times New Roman" w:hAnsi="Times New Roman" w:cs="Times New Roman"/>
          <w:b/>
          <w:color w:val="FF0000"/>
          <w:sz w:val="20"/>
          <w:szCs w:val="20"/>
        </w:rPr>
        <w:t>plus le passage de mémoire et le nombre requis d’heures d’écoute, reçoivent le CEP</w:t>
      </w:r>
      <w:r w:rsidR="008C4CA0" w:rsidRPr="004461E2">
        <w:rPr>
          <w:rFonts w:ascii="Times New Roman" w:hAnsi="Times New Roman" w:cs="Times New Roman"/>
          <w:b/>
          <w:color w:val="FF0000"/>
          <w:sz w:val="20"/>
          <w:szCs w:val="20"/>
        </w:rPr>
        <w:t>P (Certificat d’études de psychothérapie en psychosynthèse) et le CEP (Certificat Européen de Psychothérapie)</w:t>
      </w:r>
      <w:r w:rsidRPr="004461E2">
        <w:rPr>
          <w:rFonts w:ascii="Times New Roman" w:hAnsi="Times New Roman" w:cs="Times New Roman"/>
          <w:b/>
          <w:color w:val="FF0000"/>
          <w:sz w:val="20"/>
          <w:szCs w:val="20"/>
        </w:rPr>
        <w:t>.</w:t>
      </w:r>
    </w:p>
    <w:p w14:paraId="24F86D26" w14:textId="77777777" w:rsidR="00F52632" w:rsidRPr="00B93DF4" w:rsidRDefault="00F52632" w:rsidP="006D773D">
      <w:pPr>
        <w:jc w:val="both"/>
        <w:rPr>
          <w:rFonts w:ascii="Times New Roman" w:hAnsi="Times New Roman" w:cs="Times New Roman"/>
          <w:b/>
          <w:color w:val="FF0000"/>
          <w:sz w:val="22"/>
          <w:szCs w:val="22"/>
        </w:rPr>
      </w:pPr>
    </w:p>
    <w:p w14:paraId="0037430D" w14:textId="14114BEA" w:rsidR="0097481D" w:rsidRPr="00B93DF4" w:rsidRDefault="006D773D" w:rsidP="006D773D">
      <w:pPr>
        <w:jc w:val="both"/>
        <w:rPr>
          <w:rFonts w:ascii="Times New Roman" w:hAnsi="Times New Roman" w:cs="Times New Roman"/>
          <w:b/>
          <w:color w:val="FF0000"/>
          <w:sz w:val="22"/>
          <w:szCs w:val="22"/>
        </w:rPr>
      </w:pPr>
      <w:r w:rsidRPr="00B93DF4">
        <w:rPr>
          <w:rFonts w:ascii="Times New Roman" w:hAnsi="Times New Roman" w:cs="Times New Roman"/>
          <w:b/>
          <w:color w:val="FF0000"/>
          <w:sz w:val="22"/>
          <w:szCs w:val="22"/>
        </w:rPr>
        <w:t>Les Formateurs</w:t>
      </w:r>
    </w:p>
    <w:p w14:paraId="6AE5F097" w14:textId="77777777" w:rsidR="002B70E6" w:rsidRPr="00B93DF4" w:rsidRDefault="002B70E6" w:rsidP="006D773D">
      <w:pPr>
        <w:jc w:val="both"/>
        <w:rPr>
          <w:rFonts w:ascii="Times New Roman" w:hAnsi="Times New Roman" w:cs="Times New Roman"/>
          <w:b/>
          <w:color w:val="FF0000"/>
          <w:sz w:val="22"/>
          <w:szCs w:val="22"/>
        </w:rPr>
      </w:pPr>
    </w:p>
    <w:p w14:paraId="2EBD32C9" w14:textId="79AC1A75" w:rsidR="006D773D" w:rsidRPr="00B93DF4" w:rsidRDefault="006D773D" w:rsidP="006D773D">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Pour le Cycle </w:t>
      </w:r>
      <w:r w:rsidRPr="00B93DF4">
        <w:rPr>
          <w:rFonts w:ascii="Times New Roman" w:hAnsi="Times New Roman" w:cs="Times New Roman"/>
          <w:b/>
          <w:color w:val="FF0000"/>
          <w:sz w:val="22"/>
          <w:szCs w:val="22"/>
        </w:rPr>
        <w:t>PSYCHOSYNTHESE et OUVERTURE CREATIVE</w:t>
      </w:r>
      <w:r w:rsidR="005C5531" w:rsidRPr="00B93DF4">
        <w:rPr>
          <w:rFonts w:ascii="Times New Roman" w:hAnsi="Times New Roman" w:cs="Times New Roman"/>
          <w:b/>
          <w:color w:val="FF0000"/>
          <w:sz w:val="22"/>
          <w:szCs w:val="22"/>
        </w:rPr>
        <w:t>®</w:t>
      </w:r>
      <w:r w:rsidRPr="00B93DF4">
        <w:rPr>
          <w:rFonts w:ascii="Times New Roman" w:hAnsi="Times New Roman" w:cs="Times New Roman"/>
          <w:color w:val="1F497D" w:themeColor="text2"/>
          <w:sz w:val="22"/>
          <w:szCs w:val="22"/>
        </w:rPr>
        <w:t>, le programme est conduit par :</w:t>
      </w:r>
    </w:p>
    <w:p w14:paraId="0E5F95B4" w14:textId="47A8E088" w:rsidR="006D773D" w:rsidRPr="00B93DF4" w:rsidRDefault="004A0DD5" w:rsidP="006D773D">
      <w:pPr>
        <w:jc w:val="both"/>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rPr>
        <w:t xml:space="preserve">- </w:t>
      </w:r>
      <w:r w:rsidR="0097481D" w:rsidRPr="00B93DF4">
        <w:rPr>
          <w:rFonts w:ascii="Times New Roman" w:hAnsi="Times New Roman" w:cs="Times New Roman"/>
          <w:b/>
          <w:color w:val="1F497D" w:themeColor="text2"/>
          <w:sz w:val="22"/>
          <w:szCs w:val="22"/>
        </w:rPr>
        <w:t xml:space="preserve">A </w:t>
      </w:r>
      <w:r w:rsidR="008C4CA0" w:rsidRPr="00B93DF4">
        <w:rPr>
          <w:rFonts w:ascii="Times New Roman" w:hAnsi="Times New Roman" w:cs="Times New Roman"/>
          <w:b/>
          <w:color w:val="1F497D" w:themeColor="text2"/>
          <w:sz w:val="22"/>
          <w:szCs w:val="22"/>
        </w:rPr>
        <w:t xml:space="preserve">Marseille, </w:t>
      </w:r>
      <w:r w:rsidR="0097481D" w:rsidRPr="00B93DF4">
        <w:rPr>
          <w:rFonts w:ascii="Times New Roman" w:hAnsi="Times New Roman" w:cs="Times New Roman"/>
          <w:b/>
          <w:color w:val="1F497D" w:themeColor="text2"/>
          <w:sz w:val="22"/>
          <w:szCs w:val="22"/>
        </w:rPr>
        <w:t>Paris</w:t>
      </w:r>
      <w:r w:rsidR="0097481D" w:rsidRPr="00B93DF4">
        <w:rPr>
          <w:rFonts w:ascii="Times New Roman" w:hAnsi="Times New Roman" w:cs="Times New Roman"/>
          <w:color w:val="1F497D" w:themeColor="text2"/>
          <w:sz w:val="22"/>
          <w:szCs w:val="22"/>
        </w:rPr>
        <w:t xml:space="preserve">, </w:t>
      </w:r>
      <w:r w:rsidR="008C4CA0" w:rsidRPr="00B93DF4">
        <w:rPr>
          <w:rFonts w:ascii="Times New Roman" w:hAnsi="Times New Roman" w:cs="Times New Roman"/>
          <w:b/>
          <w:color w:val="1F497D" w:themeColor="text2"/>
          <w:sz w:val="22"/>
          <w:szCs w:val="22"/>
        </w:rPr>
        <w:t>Rennes</w:t>
      </w:r>
      <w:r w:rsidR="008C4CA0" w:rsidRPr="00B93DF4">
        <w:rPr>
          <w:rFonts w:ascii="Times New Roman" w:hAnsi="Times New Roman" w:cs="Times New Roman"/>
          <w:color w:val="1F497D" w:themeColor="text2"/>
          <w:sz w:val="22"/>
          <w:szCs w:val="22"/>
        </w:rPr>
        <w:t xml:space="preserve">, </w:t>
      </w:r>
      <w:r w:rsidR="0097481D" w:rsidRPr="00B93DF4">
        <w:rPr>
          <w:rFonts w:ascii="Times New Roman" w:hAnsi="Times New Roman" w:cs="Times New Roman"/>
          <w:color w:val="1F497D" w:themeColor="text2"/>
          <w:sz w:val="22"/>
          <w:szCs w:val="22"/>
        </w:rPr>
        <w:t xml:space="preserve">Tan </w:t>
      </w:r>
      <w:r w:rsidR="0097481D" w:rsidRPr="00B93DF4">
        <w:rPr>
          <w:rFonts w:ascii="Times New Roman" w:hAnsi="Times New Roman" w:cs="Times New Roman"/>
          <w:b/>
          <w:color w:val="1F497D" w:themeColor="text2"/>
          <w:sz w:val="22"/>
          <w:szCs w:val="22"/>
        </w:rPr>
        <w:t>NGUYEN</w:t>
      </w:r>
      <w:r w:rsidR="0097481D" w:rsidRPr="00B93DF4">
        <w:rPr>
          <w:rFonts w:ascii="Times New Roman" w:hAnsi="Times New Roman" w:cs="Times New Roman"/>
          <w:color w:val="1F497D" w:themeColor="text2"/>
          <w:sz w:val="22"/>
          <w:szCs w:val="22"/>
        </w:rPr>
        <w:t>, Directeu</w:t>
      </w:r>
      <w:r w:rsidR="006D773D" w:rsidRPr="00B93DF4">
        <w:rPr>
          <w:rFonts w:ascii="Times New Roman" w:hAnsi="Times New Roman" w:cs="Times New Roman"/>
          <w:color w:val="1F497D" w:themeColor="text2"/>
          <w:sz w:val="22"/>
          <w:szCs w:val="22"/>
        </w:rPr>
        <w:t>r/Fondateur du Centre Source</w:t>
      </w:r>
      <w:r w:rsidR="0097481D" w:rsidRPr="00B93DF4">
        <w:rPr>
          <w:rFonts w:ascii="Times New Roman" w:hAnsi="Times New Roman" w:cs="Times New Roman"/>
          <w:color w:val="1F497D" w:themeColor="text2"/>
          <w:sz w:val="22"/>
          <w:szCs w:val="22"/>
        </w:rPr>
        <w:t>-Ecol</w:t>
      </w:r>
      <w:r w:rsidR="00A014B6" w:rsidRPr="00B93DF4">
        <w:rPr>
          <w:rFonts w:ascii="Times New Roman" w:hAnsi="Times New Roman" w:cs="Times New Roman"/>
          <w:color w:val="1F497D" w:themeColor="text2"/>
          <w:sz w:val="22"/>
          <w:szCs w:val="22"/>
        </w:rPr>
        <w:t>e Française de Psychosynthèse, M</w:t>
      </w:r>
      <w:r w:rsidR="0097481D" w:rsidRPr="00B93DF4">
        <w:rPr>
          <w:rFonts w:ascii="Times New Roman" w:hAnsi="Times New Roman" w:cs="Times New Roman"/>
          <w:color w:val="1F497D" w:themeColor="text2"/>
          <w:sz w:val="22"/>
          <w:szCs w:val="22"/>
        </w:rPr>
        <w:t>aster en philosophie-université Paris X, DU coaching-université Paris I, MBA Harvard University</w:t>
      </w:r>
      <w:r w:rsidR="00111A56" w:rsidRPr="00B93DF4">
        <w:rPr>
          <w:rFonts w:ascii="Times New Roman" w:hAnsi="Times New Roman" w:cs="Times New Roman"/>
          <w:color w:val="1F497D" w:themeColor="text2"/>
          <w:sz w:val="22"/>
          <w:szCs w:val="22"/>
        </w:rPr>
        <w:t>, Master en Arts Plastiques (La Sorbonne)</w:t>
      </w:r>
      <w:r w:rsidR="0097481D" w:rsidRPr="00B93DF4">
        <w:rPr>
          <w:rFonts w:ascii="Times New Roman" w:hAnsi="Times New Roman" w:cs="Times New Roman"/>
          <w:color w:val="1F497D" w:themeColor="text2"/>
          <w:sz w:val="22"/>
          <w:szCs w:val="22"/>
        </w:rPr>
        <w:t xml:space="preserve">. Exerce depuis 1974. A été président de </w:t>
      </w:r>
      <w:r w:rsidR="000F2440" w:rsidRPr="00B93DF4">
        <w:rPr>
          <w:rFonts w:ascii="Times New Roman" w:hAnsi="Times New Roman" w:cs="Times New Roman"/>
          <w:color w:val="1F497D" w:themeColor="text2"/>
          <w:sz w:val="22"/>
          <w:szCs w:val="22"/>
        </w:rPr>
        <w:t>l’</w:t>
      </w:r>
      <w:r w:rsidR="0097481D" w:rsidRPr="00B93DF4">
        <w:rPr>
          <w:rFonts w:ascii="Times New Roman" w:hAnsi="Times New Roman" w:cs="Times New Roman"/>
          <w:color w:val="1F497D" w:themeColor="text2"/>
          <w:sz w:val="22"/>
          <w:szCs w:val="22"/>
        </w:rPr>
        <w:t>EFPP, vice-président et secrétaire général de la FF2P.</w:t>
      </w:r>
      <w:r w:rsidR="00D05219" w:rsidRPr="00B93DF4">
        <w:rPr>
          <w:rFonts w:ascii="Times New Roman" w:hAnsi="Times New Roman" w:cs="Times New Roman"/>
          <w:color w:val="1F497D" w:themeColor="text2"/>
          <w:sz w:val="22"/>
          <w:szCs w:val="22"/>
        </w:rPr>
        <w:t xml:space="preserve"> Auteur de « </w:t>
      </w:r>
      <w:r w:rsidR="00D05219" w:rsidRPr="00B93DF4">
        <w:rPr>
          <w:rFonts w:ascii="Times New Roman" w:hAnsi="Times New Roman" w:cs="Times New Roman"/>
          <w:i/>
          <w:color w:val="1F497D" w:themeColor="text2"/>
          <w:sz w:val="22"/>
          <w:szCs w:val="22"/>
        </w:rPr>
        <w:t>Pourquoi la psychothérapie </w:t>
      </w:r>
      <w:r w:rsidR="00D05219" w:rsidRPr="00B93DF4">
        <w:rPr>
          <w:rFonts w:ascii="Times New Roman" w:hAnsi="Times New Roman" w:cs="Times New Roman"/>
          <w:color w:val="1F497D" w:themeColor="text2"/>
          <w:sz w:val="22"/>
          <w:szCs w:val="22"/>
        </w:rPr>
        <w:t>? » (Dunod).</w:t>
      </w:r>
    </w:p>
    <w:p w14:paraId="576D5D42" w14:textId="39C44F61" w:rsidR="000B2E14" w:rsidRPr="00B93DF4" w:rsidRDefault="000B2E14" w:rsidP="000B2E14">
      <w:pPr>
        <w:jc w:val="both"/>
        <w:rPr>
          <w:rFonts w:ascii="Times New Roman" w:hAnsi="Times New Roman" w:cs="Times New Roman"/>
          <w:color w:val="244061" w:themeColor="accent1" w:themeShade="80"/>
          <w:sz w:val="22"/>
          <w:szCs w:val="22"/>
          <w:u w:color="000000"/>
        </w:rPr>
      </w:pPr>
      <w:r w:rsidRPr="00B93DF4">
        <w:rPr>
          <w:rFonts w:ascii="Times New Roman" w:hAnsi="Times New Roman" w:cs="Times New Roman"/>
          <w:color w:val="244061" w:themeColor="accent1" w:themeShade="80"/>
          <w:sz w:val="22"/>
          <w:szCs w:val="22"/>
          <w:u w:color="000000"/>
        </w:rPr>
        <w:t xml:space="preserve">Equipe pédagogique : Stéphane </w:t>
      </w:r>
      <w:r w:rsidRPr="00B93DF4">
        <w:rPr>
          <w:rFonts w:ascii="Times New Roman" w:hAnsi="Times New Roman" w:cs="Times New Roman"/>
          <w:b/>
          <w:color w:val="244061" w:themeColor="accent1" w:themeShade="80"/>
          <w:sz w:val="22"/>
          <w:szCs w:val="22"/>
          <w:u w:color="000000"/>
        </w:rPr>
        <w:t>BERAUT</w:t>
      </w:r>
      <w:r w:rsidRPr="00B93DF4">
        <w:rPr>
          <w:rFonts w:ascii="Times New Roman" w:hAnsi="Times New Roman" w:cs="Times New Roman"/>
          <w:color w:val="244061" w:themeColor="accent1" w:themeShade="80"/>
          <w:sz w:val="22"/>
          <w:szCs w:val="22"/>
          <w:u w:color="000000"/>
        </w:rPr>
        <w:t xml:space="preserve">, Viviana </w:t>
      </w:r>
      <w:r w:rsidRPr="00B93DF4">
        <w:rPr>
          <w:rFonts w:ascii="Times New Roman" w:hAnsi="Times New Roman" w:cs="Times New Roman"/>
          <w:b/>
          <w:color w:val="244061" w:themeColor="accent1" w:themeShade="80"/>
          <w:sz w:val="22"/>
          <w:szCs w:val="22"/>
          <w:u w:color="000000"/>
        </w:rPr>
        <w:t>RICCIARDI</w:t>
      </w:r>
    </w:p>
    <w:p w14:paraId="0402B0C8" w14:textId="77777777" w:rsidR="000B2E14" w:rsidRPr="00B93DF4" w:rsidRDefault="000B2E14" w:rsidP="006D773D">
      <w:pPr>
        <w:jc w:val="both"/>
        <w:rPr>
          <w:rFonts w:ascii="Times New Roman" w:hAnsi="Times New Roman" w:cs="Times New Roman"/>
          <w:color w:val="1F497D" w:themeColor="text2"/>
          <w:sz w:val="22"/>
          <w:szCs w:val="22"/>
        </w:rPr>
      </w:pPr>
    </w:p>
    <w:p w14:paraId="353F7DDA" w14:textId="3CCF7330" w:rsidR="0097481D" w:rsidRPr="00B93DF4" w:rsidRDefault="00C525EB" w:rsidP="006D773D">
      <w:pPr>
        <w:jc w:val="both"/>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rPr>
        <w:t xml:space="preserve">- </w:t>
      </w:r>
      <w:r w:rsidR="0097481D" w:rsidRPr="00B93DF4">
        <w:rPr>
          <w:rFonts w:ascii="Times New Roman" w:hAnsi="Times New Roman" w:cs="Times New Roman"/>
          <w:b/>
          <w:color w:val="1F497D" w:themeColor="text2"/>
          <w:sz w:val="22"/>
          <w:szCs w:val="22"/>
        </w:rPr>
        <w:t>A Montpellier</w:t>
      </w:r>
      <w:r w:rsidR="0097481D" w:rsidRPr="00B93DF4">
        <w:rPr>
          <w:rFonts w:ascii="Times New Roman" w:hAnsi="Times New Roman" w:cs="Times New Roman"/>
          <w:color w:val="1F497D" w:themeColor="text2"/>
          <w:sz w:val="22"/>
          <w:szCs w:val="22"/>
        </w:rPr>
        <w:t xml:space="preserve">, Maryline </w:t>
      </w:r>
      <w:r w:rsidR="0097481D" w:rsidRPr="00B93DF4">
        <w:rPr>
          <w:rFonts w:ascii="Times New Roman" w:hAnsi="Times New Roman" w:cs="Times New Roman"/>
          <w:b/>
          <w:color w:val="1F497D" w:themeColor="text2"/>
          <w:sz w:val="22"/>
          <w:szCs w:val="22"/>
        </w:rPr>
        <w:t>LACABANE</w:t>
      </w:r>
      <w:r w:rsidR="0097481D" w:rsidRPr="00B93DF4">
        <w:rPr>
          <w:rFonts w:ascii="Times New Roman" w:hAnsi="Times New Roman" w:cs="Times New Roman"/>
          <w:color w:val="1F497D" w:themeColor="text2"/>
          <w:sz w:val="22"/>
          <w:szCs w:val="22"/>
        </w:rPr>
        <w:t>, psychologue clinicienne et psychothérapeute, CEP, formée au Centre Source. Exerce depuis 1984.</w:t>
      </w:r>
    </w:p>
    <w:p w14:paraId="22535D31" w14:textId="77777777" w:rsidR="0009293B" w:rsidRPr="00B93DF4" w:rsidRDefault="0009293B" w:rsidP="006D773D">
      <w:pPr>
        <w:jc w:val="both"/>
        <w:rPr>
          <w:rFonts w:ascii="Times New Roman" w:hAnsi="Times New Roman" w:cs="Times New Roman"/>
          <w:color w:val="1F497D" w:themeColor="text2"/>
          <w:sz w:val="22"/>
          <w:szCs w:val="22"/>
        </w:rPr>
      </w:pPr>
    </w:p>
    <w:p w14:paraId="070D7190" w14:textId="72E2D2BA" w:rsidR="007153EA" w:rsidRPr="00B93DF4" w:rsidRDefault="0097481D" w:rsidP="006D773D">
      <w:pPr>
        <w:jc w:val="both"/>
        <w:rPr>
          <w:rFonts w:ascii="Times New Roman" w:hAnsi="Times New Roman" w:cs="Times New Roman"/>
          <w:b/>
          <w:color w:val="1F497D" w:themeColor="text2"/>
          <w:sz w:val="22"/>
          <w:szCs w:val="22"/>
        </w:rPr>
      </w:pPr>
      <w:r w:rsidRPr="00B93DF4">
        <w:rPr>
          <w:rFonts w:ascii="Times New Roman" w:hAnsi="Times New Roman" w:cs="Times New Roman"/>
          <w:color w:val="1F497D" w:themeColor="text2"/>
          <w:sz w:val="22"/>
          <w:szCs w:val="22"/>
        </w:rPr>
        <w:t xml:space="preserve">Pour </w:t>
      </w:r>
      <w:r w:rsidRPr="00B93DF4">
        <w:rPr>
          <w:rFonts w:ascii="Times New Roman" w:hAnsi="Times New Roman" w:cs="Times New Roman"/>
          <w:b/>
          <w:color w:val="FF0000"/>
          <w:sz w:val="22"/>
          <w:szCs w:val="22"/>
        </w:rPr>
        <w:t>le CYCLE PROFESSIONNEL</w:t>
      </w:r>
      <w:r w:rsidR="003509DC" w:rsidRPr="00B93DF4">
        <w:rPr>
          <w:rFonts w:ascii="Times New Roman" w:hAnsi="Times New Roman" w:cs="Times New Roman"/>
          <w:b/>
          <w:color w:val="1F497D" w:themeColor="text2"/>
          <w:sz w:val="22"/>
          <w:szCs w:val="22"/>
        </w:rPr>
        <w:t>,</w:t>
      </w:r>
      <w:r w:rsidR="00067E30" w:rsidRPr="00B93DF4">
        <w:rPr>
          <w:rFonts w:ascii="Times New Roman" w:hAnsi="Times New Roman" w:cs="Times New Roman"/>
          <w:b/>
          <w:color w:val="1F497D" w:themeColor="text2"/>
          <w:sz w:val="22"/>
          <w:szCs w:val="22"/>
        </w:rPr>
        <w:t xml:space="preserve"> </w:t>
      </w:r>
      <w:r w:rsidR="00C67956" w:rsidRPr="00B93DF4">
        <w:rPr>
          <w:rFonts w:ascii="Times New Roman" w:hAnsi="Times New Roman" w:cs="Times New Roman"/>
          <w:color w:val="1F497D" w:themeColor="text2"/>
          <w:sz w:val="22"/>
          <w:szCs w:val="22"/>
        </w:rPr>
        <w:t xml:space="preserve">parmi </w:t>
      </w:r>
      <w:r w:rsidR="003509DC" w:rsidRPr="00B93DF4">
        <w:rPr>
          <w:rFonts w:ascii="Times New Roman" w:hAnsi="Times New Roman" w:cs="Times New Roman"/>
          <w:color w:val="1F497D" w:themeColor="text2"/>
          <w:sz w:val="22"/>
          <w:szCs w:val="22"/>
        </w:rPr>
        <w:t>les intervenants des dernières années</w:t>
      </w:r>
      <w:r w:rsidR="007153EA" w:rsidRPr="00B93DF4">
        <w:rPr>
          <w:rFonts w:ascii="Times New Roman" w:hAnsi="Times New Roman" w:cs="Times New Roman"/>
          <w:color w:val="1F497D" w:themeColor="text2"/>
          <w:sz w:val="22"/>
          <w:szCs w:val="22"/>
        </w:rPr>
        <w:t xml:space="preserve">, en plus de </w:t>
      </w:r>
      <w:r w:rsidR="007153EA" w:rsidRPr="00B93DF4">
        <w:rPr>
          <w:rFonts w:ascii="Times New Roman" w:hAnsi="Times New Roman" w:cs="Times New Roman"/>
          <w:b/>
          <w:color w:val="1F497D" w:themeColor="text2"/>
          <w:sz w:val="22"/>
          <w:szCs w:val="22"/>
        </w:rPr>
        <w:t>Maryline LA</w:t>
      </w:r>
      <w:r w:rsidR="00291158" w:rsidRPr="00B93DF4">
        <w:rPr>
          <w:rFonts w:ascii="Times New Roman" w:hAnsi="Times New Roman" w:cs="Times New Roman"/>
          <w:b/>
          <w:color w:val="1F497D" w:themeColor="text2"/>
          <w:sz w:val="22"/>
          <w:szCs w:val="22"/>
        </w:rPr>
        <w:t>CA</w:t>
      </w:r>
      <w:r w:rsidR="007153EA" w:rsidRPr="00B93DF4">
        <w:rPr>
          <w:rFonts w:ascii="Times New Roman" w:hAnsi="Times New Roman" w:cs="Times New Roman"/>
          <w:b/>
          <w:color w:val="1F497D" w:themeColor="text2"/>
          <w:sz w:val="22"/>
          <w:szCs w:val="22"/>
        </w:rPr>
        <w:t>BANE, Tan NGUYEN, Liliane FISCHER</w:t>
      </w:r>
      <w:r w:rsidR="000B2E14" w:rsidRPr="00B93DF4">
        <w:rPr>
          <w:rFonts w:ascii="Times New Roman" w:hAnsi="Times New Roman" w:cs="Times New Roman"/>
          <w:b/>
          <w:color w:val="1F497D" w:themeColor="text2"/>
          <w:sz w:val="22"/>
          <w:szCs w:val="22"/>
        </w:rPr>
        <w:t> :</w:t>
      </w:r>
    </w:p>
    <w:p w14:paraId="611064BE" w14:textId="77777777" w:rsidR="00F960A1" w:rsidRPr="00B93DF4" w:rsidRDefault="00F960A1" w:rsidP="006D773D">
      <w:pPr>
        <w:jc w:val="both"/>
        <w:rPr>
          <w:rFonts w:ascii="Times New Roman" w:hAnsi="Times New Roman" w:cs="Times New Roman"/>
          <w:color w:val="1F497D" w:themeColor="text2"/>
          <w:sz w:val="22"/>
          <w:szCs w:val="22"/>
        </w:rPr>
      </w:pPr>
    </w:p>
    <w:p w14:paraId="729BDC39" w14:textId="77777777" w:rsidR="00893DB7" w:rsidRPr="00B93DF4" w:rsidRDefault="00BA558D" w:rsidP="000F244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  </w:t>
      </w:r>
      <w:r w:rsidR="00C67956" w:rsidRPr="00B93DF4">
        <w:rPr>
          <w:rFonts w:ascii="Times New Roman" w:hAnsi="Times New Roman" w:cs="Times New Roman"/>
          <w:color w:val="1F497D" w:themeColor="text2"/>
          <w:sz w:val="22"/>
          <w:szCs w:val="22"/>
        </w:rPr>
        <w:t xml:space="preserve">Docteur </w:t>
      </w:r>
      <w:r w:rsidR="00C67956" w:rsidRPr="00B93DF4">
        <w:rPr>
          <w:rFonts w:ascii="Times New Roman" w:hAnsi="Times New Roman" w:cs="Times New Roman"/>
          <w:b/>
          <w:color w:val="1F497D" w:themeColor="text2"/>
          <w:sz w:val="22"/>
          <w:szCs w:val="22"/>
        </w:rPr>
        <w:t>Massimo ROSSELLI</w:t>
      </w:r>
      <w:r w:rsidR="00C67956" w:rsidRPr="00B93DF4">
        <w:rPr>
          <w:rFonts w:ascii="Times New Roman" w:hAnsi="Times New Roman" w:cs="Times New Roman"/>
          <w:color w:val="1F497D" w:themeColor="text2"/>
          <w:sz w:val="22"/>
          <w:szCs w:val="22"/>
        </w:rPr>
        <w:t xml:space="preserve">, </w:t>
      </w:r>
      <w:r w:rsidR="00D05219" w:rsidRPr="00B93DF4">
        <w:rPr>
          <w:rFonts w:ascii="Times New Roman" w:hAnsi="Times New Roman" w:cs="Times New Roman"/>
          <w:color w:val="1F497D" w:themeColor="text2"/>
          <w:sz w:val="22"/>
          <w:szCs w:val="22"/>
        </w:rPr>
        <w:t xml:space="preserve">psychiatre, </w:t>
      </w:r>
      <w:r w:rsidR="00C67956" w:rsidRPr="00B93DF4">
        <w:rPr>
          <w:rFonts w:ascii="Times New Roman" w:hAnsi="Times New Roman" w:cs="Times New Roman"/>
          <w:color w:val="1F497D" w:themeColor="text2"/>
          <w:sz w:val="22"/>
          <w:szCs w:val="22"/>
        </w:rPr>
        <w:t>professeur à l’E</w:t>
      </w:r>
      <w:r w:rsidRPr="00B93DF4">
        <w:rPr>
          <w:rFonts w:ascii="Times New Roman" w:hAnsi="Times New Roman" w:cs="Times New Roman"/>
          <w:color w:val="1F497D" w:themeColor="text2"/>
          <w:sz w:val="22"/>
          <w:szCs w:val="22"/>
        </w:rPr>
        <w:t xml:space="preserve">cole de Médecine, université de </w:t>
      </w:r>
      <w:r w:rsidR="00C67956" w:rsidRPr="00B93DF4">
        <w:rPr>
          <w:rFonts w:ascii="Times New Roman" w:hAnsi="Times New Roman" w:cs="Times New Roman"/>
          <w:color w:val="1F497D" w:themeColor="text2"/>
          <w:sz w:val="22"/>
          <w:szCs w:val="22"/>
        </w:rPr>
        <w:t xml:space="preserve">Florence, </w:t>
      </w:r>
      <w:r w:rsidR="004A0DD5" w:rsidRPr="00B93DF4">
        <w:rPr>
          <w:rFonts w:ascii="Times New Roman" w:hAnsi="Times New Roman" w:cs="Times New Roman"/>
          <w:color w:val="1F497D" w:themeColor="text2"/>
          <w:sz w:val="22"/>
          <w:szCs w:val="22"/>
        </w:rPr>
        <w:t>disciple direct du Dr Assagioli</w:t>
      </w:r>
    </w:p>
    <w:p w14:paraId="127E17BD" w14:textId="605C6872" w:rsidR="00D05219" w:rsidRPr="00B93DF4" w:rsidRDefault="00D05219" w:rsidP="000F244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  Docteur </w:t>
      </w:r>
      <w:r w:rsidRPr="00B93DF4">
        <w:rPr>
          <w:rFonts w:ascii="Times New Roman" w:hAnsi="Times New Roman" w:cs="Times New Roman"/>
          <w:b/>
          <w:color w:val="1F497D" w:themeColor="text2"/>
          <w:sz w:val="22"/>
          <w:szCs w:val="22"/>
        </w:rPr>
        <w:t>Carla FANI</w:t>
      </w:r>
      <w:r w:rsidRPr="00B93DF4">
        <w:rPr>
          <w:rFonts w:ascii="Times New Roman" w:hAnsi="Times New Roman" w:cs="Times New Roman"/>
          <w:color w:val="1F497D" w:themeColor="text2"/>
          <w:sz w:val="22"/>
          <w:szCs w:val="22"/>
        </w:rPr>
        <w:t>, neurologue,</w:t>
      </w:r>
      <w:r w:rsidR="000F2440" w:rsidRPr="00B93DF4">
        <w:rPr>
          <w:rFonts w:ascii="Times New Roman" w:hAnsi="Times New Roman" w:cs="Times New Roman"/>
          <w:color w:val="1F497D" w:themeColor="text2"/>
          <w:sz w:val="22"/>
          <w:szCs w:val="22"/>
        </w:rPr>
        <w:t xml:space="preserve"> </w:t>
      </w:r>
      <w:r w:rsidR="00C525EB" w:rsidRPr="00B93DF4">
        <w:rPr>
          <w:rFonts w:ascii="Times New Roman" w:hAnsi="Times New Roman" w:cs="Times New Roman"/>
          <w:color w:val="1F497D" w:themeColor="text2"/>
          <w:sz w:val="22"/>
          <w:szCs w:val="22"/>
        </w:rPr>
        <w:t>psychothérapeute,</w:t>
      </w:r>
      <w:r w:rsidRPr="00B93DF4">
        <w:rPr>
          <w:rFonts w:ascii="Times New Roman" w:hAnsi="Times New Roman" w:cs="Times New Roman"/>
          <w:color w:val="1F497D" w:themeColor="text2"/>
          <w:sz w:val="22"/>
          <w:szCs w:val="22"/>
        </w:rPr>
        <w:t xml:space="preserve"> présidente de la SIPT</w:t>
      </w:r>
    </w:p>
    <w:p w14:paraId="11B1D981" w14:textId="4F29C9F7" w:rsidR="00C67956" w:rsidRPr="00B93DF4" w:rsidRDefault="00D05219" w:rsidP="000F244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  </w:t>
      </w:r>
      <w:r w:rsidR="00C67956" w:rsidRPr="00B93DF4">
        <w:rPr>
          <w:rFonts w:ascii="Times New Roman" w:hAnsi="Times New Roman" w:cs="Times New Roman"/>
          <w:color w:val="1F497D" w:themeColor="text2"/>
          <w:sz w:val="22"/>
          <w:szCs w:val="22"/>
        </w:rPr>
        <w:t xml:space="preserve">Docteur </w:t>
      </w:r>
      <w:r w:rsidR="00C67956" w:rsidRPr="00B93DF4">
        <w:rPr>
          <w:rFonts w:ascii="Times New Roman" w:hAnsi="Times New Roman" w:cs="Times New Roman"/>
          <w:b/>
          <w:color w:val="1F497D" w:themeColor="text2"/>
          <w:sz w:val="22"/>
          <w:szCs w:val="22"/>
        </w:rPr>
        <w:t>Alberto ALBERTI</w:t>
      </w:r>
      <w:r w:rsidR="00C67956" w:rsidRPr="00B93DF4">
        <w:rPr>
          <w:rFonts w:ascii="Times New Roman" w:hAnsi="Times New Roman" w:cs="Times New Roman"/>
          <w:color w:val="1F497D" w:themeColor="text2"/>
          <w:sz w:val="22"/>
          <w:szCs w:val="22"/>
        </w:rPr>
        <w:t xml:space="preserve">, psychiatre, </w:t>
      </w:r>
      <w:r w:rsidR="004A0DD5" w:rsidRPr="00B93DF4">
        <w:rPr>
          <w:rFonts w:ascii="Times New Roman" w:hAnsi="Times New Roman" w:cs="Times New Roman"/>
          <w:color w:val="1F497D" w:themeColor="text2"/>
          <w:sz w:val="22"/>
          <w:szCs w:val="22"/>
        </w:rPr>
        <w:t>disciple direct du Dr Assagioli</w:t>
      </w:r>
    </w:p>
    <w:p w14:paraId="146B0B25" w14:textId="4B00A890" w:rsidR="00D05219" w:rsidRPr="00B93DF4" w:rsidRDefault="00015CAB" w:rsidP="000F244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 </w:t>
      </w:r>
      <w:r w:rsidR="000F2440" w:rsidRPr="00B93DF4">
        <w:rPr>
          <w:rFonts w:ascii="Times New Roman" w:hAnsi="Times New Roman" w:cs="Times New Roman"/>
          <w:color w:val="1F497D" w:themeColor="text2"/>
          <w:sz w:val="22"/>
          <w:szCs w:val="22"/>
        </w:rPr>
        <w:t xml:space="preserve">Docteur </w:t>
      </w:r>
      <w:r w:rsidR="000F2440" w:rsidRPr="00B93DF4">
        <w:rPr>
          <w:rFonts w:ascii="Times New Roman" w:hAnsi="Times New Roman" w:cs="Times New Roman"/>
          <w:b/>
          <w:color w:val="1F497D" w:themeColor="text2"/>
          <w:sz w:val="22"/>
          <w:szCs w:val="22"/>
        </w:rPr>
        <w:t>Kate JUMELLE</w:t>
      </w:r>
      <w:r w:rsidR="00D05219" w:rsidRPr="00B93DF4">
        <w:rPr>
          <w:rFonts w:ascii="Times New Roman" w:hAnsi="Times New Roman" w:cs="Times New Roman"/>
          <w:color w:val="1F497D" w:themeColor="text2"/>
          <w:sz w:val="22"/>
          <w:szCs w:val="22"/>
        </w:rPr>
        <w:t xml:space="preserve">, pédopsychiatre, </w:t>
      </w:r>
      <w:r w:rsidR="000F2440" w:rsidRPr="00B93DF4">
        <w:rPr>
          <w:rFonts w:ascii="Times New Roman" w:hAnsi="Times New Roman" w:cs="Times New Roman"/>
          <w:color w:val="1F497D" w:themeColor="text2"/>
          <w:sz w:val="22"/>
          <w:szCs w:val="22"/>
        </w:rPr>
        <w:t xml:space="preserve">responsable de service </w:t>
      </w:r>
      <w:r w:rsidR="00D05219" w:rsidRPr="00B93DF4">
        <w:rPr>
          <w:rFonts w:ascii="Times New Roman" w:hAnsi="Times New Roman" w:cs="Times New Roman"/>
          <w:color w:val="1F497D" w:themeColor="text2"/>
          <w:sz w:val="22"/>
          <w:szCs w:val="22"/>
        </w:rPr>
        <w:t>hospitalier</w:t>
      </w:r>
      <w:r w:rsidR="004A0DD5" w:rsidRPr="00B93DF4">
        <w:rPr>
          <w:rFonts w:ascii="Times New Roman" w:hAnsi="Times New Roman" w:cs="Times New Roman"/>
          <w:color w:val="1F497D" w:themeColor="text2"/>
          <w:sz w:val="22"/>
          <w:szCs w:val="22"/>
        </w:rPr>
        <w:t>,</w:t>
      </w:r>
      <w:r w:rsidRPr="00B93DF4">
        <w:rPr>
          <w:rFonts w:ascii="Times New Roman" w:hAnsi="Times New Roman" w:cs="Times New Roman"/>
          <w:color w:val="1F497D" w:themeColor="text2"/>
          <w:sz w:val="22"/>
          <w:szCs w:val="22"/>
        </w:rPr>
        <w:t xml:space="preserve"> </w:t>
      </w:r>
      <w:r w:rsidR="000F2440" w:rsidRPr="00B93DF4">
        <w:rPr>
          <w:rFonts w:ascii="Times New Roman" w:hAnsi="Times New Roman" w:cs="Times New Roman"/>
          <w:color w:val="1F497D" w:themeColor="text2"/>
          <w:sz w:val="22"/>
          <w:szCs w:val="22"/>
        </w:rPr>
        <w:t>psychanalyste</w:t>
      </w:r>
    </w:p>
    <w:p w14:paraId="6A832F33" w14:textId="7688D117" w:rsidR="00D05219" w:rsidRPr="00B93DF4" w:rsidRDefault="00D05219" w:rsidP="000F244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  Docteur </w:t>
      </w:r>
      <w:r w:rsidRPr="00B93DF4">
        <w:rPr>
          <w:rFonts w:ascii="Times New Roman" w:hAnsi="Times New Roman" w:cs="Times New Roman"/>
          <w:b/>
          <w:color w:val="1F497D" w:themeColor="text2"/>
          <w:sz w:val="22"/>
          <w:szCs w:val="22"/>
        </w:rPr>
        <w:t>Jocelyne VAYSSE</w:t>
      </w:r>
      <w:r w:rsidRPr="00B93DF4">
        <w:rPr>
          <w:rFonts w:ascii="Times New Roman" w:hAnsi="Times New Roman" w:cs="Times New Roman"/>
          <w:color w:val="1F497D" w:themeColor="text2"/>
          <w:sz w:val="22"/>
          <w:szCs w:val="22"/>
        </w:rPr>
        <w:t>, psychiatre, psychanalyste.</w:t>
      </w:r>
    </w:p>
    <w:p w14:paraId="52C751C0" w14:textId="2CCB3C01" w:rsidR="00D05219" w:rsidRPr="00B93DF4" w:rsidRDefault="00D05219" w:rsidP="000F244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  Professeur </w:t>
      </w:r>
      <w:r w:rsidRPr="00B93DF4">
        <w:rPr>
          <w:rFonts w:ascii="Times New Roman" w:hAnsi="Times New Roman" w:cs="Times New Roman"/>
          <w:b/>
          <w:color w:val="1F497D" w:themeColor="text2"/>
          <w:sz w:val="22"/>
          <w:szCs w:val="22"/>
        </w:rPr>
        <w:t>SAMI-ALI</w:t>
      </w:r>
      <w:r w:rsidRPr="00B93DF4">
        <w:rPr>
          <w:rFonts w:ascii="Times New Roman" w:hAnsi="Times New Roman" w:cs="Times New Roman"/>
          <w:color w:val="1F497D" w:themeColor="text2"/>
          <w:sz w:val="22"/>
          <w:szCs w:val="22"/>
        </w:rPr>
        <w:t>, professeur émérite de psychologie clinique</w:t>
      </w:r>
    </w:p>
    <w:p w14:paraId="60EED336" w14:textId="0C162344" w:rsidR="00D05219" w:rsidRPr="00B93DF4" w:rsidRDefault="00D05219" w:rsidP="000F244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Profe</w:t>
      </w:r>
      <w:r w:rsidR="00BA558D" w:rsidRPr="00B93DF4">
        <w:rPr>
          <w:rFonts w:ascii="Times New Roman" w:hAnsi="Times New Roman" w:cs="Times New Roman"/>
          <w:color w:val="1F497D" w:themeColor="text2"/>
          <w:sz w:val="22"/>
          <w:szCs w:val="22"/>
        </w:rPr>
        <w:t xml:space="preserve">sseur </w:t>
      </w:r>
      <w:r w:rsidR="0009293B" w:rsidRPr="00B93DF4">
        <w:rPr>
          <w:rFonts w:ascii="Times New Roman" w:hAnsi="Times New Roman" w:cs="Times New Roman"/>
          <w:color w:val="1F497D" w:themeColor="text2"/>
          <w:sz w:val="22"/>
          <w:szCs w:val="22"/>
        </w:rPr>
        <w:t xml:space="preserve">Nhi </w:t>
      </w:r>
      <w:r w:rsidR="0009293B" w:rsidRPr="00B93DF4">
        <w:rPr>
          <w:rFonts w:ascii="Times New Roman" w:hAnsi="Times New Roman" w:cs="Times New Roman"/>
          <w:b/>
          <w:color w:val="1F497D" w:themeColor="text2"/>
          <w:sz w:val="22"/>
          <w:szCs w:val="22"/>
        </w:rPr>
        <w:t>BARTE</w:t>
      </w:r>
      <w:r w:rsidR="00BA558D" w:rsidRPr="00B93DF4">
        <w:rPr>
          <w:rFonts w:ascii="Times New Roman" w:hAnsi="Times New Roman" w:cs="Times New Roman"/>
          <w:color w:val="1F497D" w:themeColor="text2"/>
          <w:sz w:val="22"/>
          <w:szCs w:val="22"/>
        </w:rPr>
        <w:t>, psychiatre, ex-</w:t>
      </w:r>
      <w:r w:rsidRPr="00B93DF4">
        <w:rPr>
          <w:rFonts w:ascii="Times New Roman" w:hAnsi="Times New Roman" w:cs="Times New Roman"/>
          <w:color w:val="1F497D" w:themeColor="text2"/>
          <w:sz w:val="22"/>
          <w:szCs w:val="22"/>
        </w:rPr>
        <w:t>chef de service hospitalier</w:t>
      </w:r>
    </w:p>
    <w:p w14:paraId="2AA11879" w14:textId="38122938" w:rsidR="00BA558D" w:rsidRPr="00B93DF4" w:rsidRDefault="00BA558D" w:rsidP="000F244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  Michel </w:t>
      </w:r>
      <w:r w:rsidRPr="00B93DF4">
        <w:rPr>
          <w:rFonts w:ascii="Times New Roman" w:hAnsi="Times New Roman" w:cs="Times New Roman"/>
          <w:b/>
          <w:color w:val="1F497D" w:themeColor="text2"/>
          <w:sz w:val="22"/>
          <w:szCs w:val="22"/>
        </w:rPr>
        <w:t>CAZENAVE</w:t>
      </w:r>
      <w:r w:rsidRPr="00B93DF4">
        <w:rPr>
          <w:rFonts w:ascii="Times New Roman" w:hAnsi="Times New Roman" w:cs="Times New Roman"/>
          <w:color w:val="1F497D" w:themeColor="text2"/>
          <w:sz w:val="22"/>
          <w:szCs w:val="22"/>
        </w:rPr>
        <w:t>, philosophe, éditeur des œuvres de Jung en langue française</w:t>
      </w:r>
    </w:p>
    <w:p w14:paraId="784A8B60" w14:textId="633A5BC1" w:rsidR="00D05219" w:rsidRPr="00B93DF4" w:rsidRDefault="00E744C4" w:rsidP="000F244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Samy</w:t>
      </w:r>
      <w:r w:rsidR="00D05219" w:rsidRPr="00B93DF4">
        <w:rPr>
          <w:rFonts w:ascii="Times New Roman" w:hAnsi="Times New Roman" w:cs="Times New Roman"/>
          <w:color w:val="1F497D" w:themeColor="text2"/>
          <w:sz w:val="22"/>
          <w:szCs w:val="22"/>
        </w:rPr>
        <w:t xml:space="preserve"> </w:t>
      </w:r>
      <w:r w:rsidR="00D05219" w:rsidRPr="00B93DF4">
        <w:rPr>
          <w:rFonts w:ascii="Times New Roman" w:hAnsi="Times New Roman" w:cs="Times New Roman"/>
          <w:b/>
          <w:color w:val="1F497D" w:themeColor="text2"/>
          <w:sz w:val="22"/>
          <w:szCs w:val="22"/>
        </w:rPr>
        <w:t>KALLEL</w:t>
      </w:r>
      <w:r w:rsidR="00D05219" w:rsidRPr="00B93DF4">
        <w:rPr>
          <w:rFonts w:ascii="Times New Roman" w:hAnsi="Times New Roman" w:cs="Times New Roman"/>
          <w:color w:val="1F497D" w:themeColor="text2"/>
          <w:sz w:val="22"/>
          <w:szCs w:val="22"/>
        </w:rPr>
        <w:t>, coach-formateur en entreprise</w:t>
      </w:r>
      <w:r w:rsidR="004A0DD5" w:rsidRPr="00B93DF4">
        <w:rPr>
          <w:rFonts w:ascii="Times New Roman" w:hAnsi="Times New Roman" w:cs="Times New Roman"/>
          <w:color w:val="1F497D" w:themeColor="text2"/>
          <w:sz w:val="22"/>
          <w:szCs w:val="22"/>
        </w:rPr>
        <w:t>, formé à la psychosynthèse</w:t>
      </w:r>
    </w:p>
    <w:p w14:paraId="68502988" w14:textId="62247CAC" w:rsidR="00D05219" w:rsidRPr="00B93DF4" w:rsidRDefault="004A0DD5" w:rsidP="000F244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 </w:t>
      </w:r>
      <w:r w:rsidR="00D05219" w:rsidRPr="00B93DF4">
        <w:rPr>
          <w:rFonts w:ascii="Times New Roman" w:hAnsi="Times New Roman" w:cs="Times New Roman"/>
          <w:color w:val="1F497D" w:themeColor="text2"/>
          <w:sz w:val="22"/>
          <w:szCs w:val="22"/>
        </w:rPr>
        <w:t xml:space="preserve">Marion </w:t>
      </w:r>
      <w:r w:rsidR="00BA558D" w:rsidRPr="00B93DF4">
        <w:rPr>
          <w:rFonts w:ascii="Times New Roman" w:hAnsi="Times New Roman" w:cs="Times New Roman"/>
          <w:b/>
          <w:color w:val="1F497D" w:themeColor="text2"/>
          <w:sz w:val="22"/>
          <w:szCs w:val="22"/>
        </w:rPr>
        <w:t>GRIMAUD-</w:t>
      </w:r>
      <w:r w:rsidR="00D05219" w:rsidRPr="00B93DF4">
        <w:rPr>
          <w:rFonts w:ascii="Times New Roman" w:hAnsi="Times New Roman" w:cs="Times New Roman"/>
          <w:b/>
          <w:color w:val="1F497D" w:themeColor="text2"/>
          <w:sz w:val="22"/>
          <w:szCs w:val="22"/>
        </w:rPr>
        <w:t>MERCIER</w:t>
      </w:r>
      <w:r w:rsidR="00D05219" w:rsidRPr="00B93DF4">
        <w:rPr>
          <w:rFonts w:ascii="Times New Roman" w:hAnsi="Times New Roman" w:cs="Times New Roman"/>
          <w:color w:val="1F497D" w:themeColor="text2"/>
          <w:sz w:val="22"/>
          <w:szCs w:val="22"/>
        </w:rPr>
        <w:t xml:space="preserve">, </w:t>
      </w:r>
      <w:r w:rsidR="00BA558D" w:rsidRPr="00B93DF4">
        <w:rPr>
          <w:rFonts w:ascii="Times New Roman" w:hAnsi="Times New Roman" w:cs="Times New Roman"/>
          <w:color w:val="1F497D" w:themeColor="text2"/>
          <w:sz w:val="22"/>
          <w:szCs w:val="22"/>
        </w:rPr>
        <w:t>psychopraticienne en psychosynthèse, relations enfants-parents</w:t>
      </w:r>
    </w:p>
    <w:p w14:paraId="3B261E18" w14:textId="702B0C82" w:rsidR="0097212F" w:rsidRPr="00B93DF4" w:rsidRDefault="0097212F" w:rsidP="000F244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 Olivia </w:t>
      </w:r>
      <w:r w:rsidRPr="00B93DF4">
        <w:rPr>
          <w:rFonts w:ascii="Times New Roman" w:hAnsi="Times New Roman" w:cs="Times New Roman"/>
          <w:b/>
          <w:color w:val="1F497D" w:themeColor="text2"/>
          <w:sz w:val="22"/>
          <w:szCs w:val="22"/>
        </w:rPr>
        <w:t>MARCHAND</w:t>
      </w:r>
      <w:r w:rsidRPr="00B93DF4">
        <w:rPr>
          <w:rFonts w:ascii="Times New Roman" w:hAnsi="Times New Roman" w:cs="Times New Roman"/>
          <w:color w:val="1F497D" w:themeColor="text2"/>
          <w:sz w:val="22"/>
          <w:szCs w:val="22"/>
        </w:rPr>
        <w:t>, psychologue clinicienne-psychothérapeute, formée à la psychosynthèse</w:t>
      </w:r>
    </w:p>
    <w:p w14:paraId="6AEFD1F0" w14:textId="77777777" w:rsidR="00E04FF4" w:rsidRPr="00B93DF4" w:rsidRDefault="00E04FF4" w:rsidP="006D773D">
      <w:pPr>
        <w:jc w:val="both"/>
        <w:rPr>
          <w:rFonts w:ascii="Times New Roman" w:hAnsi="Times New Roman" w:cs="Times New Roman"/>
          <w:color w:val="1F497D" w:themeColor="text2"/>
          <w:sz w:val="22"/>
          <w:szCs w:val="22"/>
        </w:rPr>
      </w:pPr>
    </w:p>
    <w:p w14:paraId="7647C79B" w14:textId="66951B91" w:rsidR="00D05219" w:rsidRPr="00B93DF4" w:rsidRDefault="00111A56" w:rsidP="006D773D">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La psychosynthèse,</w:t>
      </w:r>
      <w:r w:rsidR="00E04FF4" w:rsidRPr="00B93DF4">
        <w:rPr>
          <w:rFonts w:ascii="Times New Roman" w:hAnsi="Times New Roman" w:cs="Times New Roman"/>
          <w:color w:val="1F497D" w:themeColor="text2"/>
          <w:sz w:val="22"/>
          <w:szCs w:val="22"/>
        </w:rPr>
        <w:t xml:space="preserve"> à l’instar d’autres méthodes reconnues dans le milieu (</w:t>
      </w:r>
      <w:r w:rsidRPr="00B93DF4">
        <w:rPr>
          <w:rFonts w:ascii="Times New Roman" w:hAnsi="Times New Roman" w:cs="Times New Roman"/>
          <w:color w:val="1F497D" w:themeColor="text2"/>
          <w:sz w:val="22"/>
          <w:szCs w:val="22"/>
        </w:rPr>
        <w:t xml:space="preserve">analyse transactionnelle, etc.), postule </w:t>
      </w:r>
      <w:r w:rsidR="00E04FF4" w:rsidRPr="00B93DF4">
        <w:rPr>
          <w:rFonts w:ascii="Times New Roman" w:hAnsi="Times New Roman" w:cs="Times New Roman"/>
          <w:color w:val="1F497D" w:themeColor="text2"/>
          <w:sz w:val="22"/>
          <w:szCs w:val="22"/>
        </w:rPr>
        <w:t>que la formation</w:t>
      </w:r>
      <w:r w:rsidR="0097212F" w:rsidRPr="00B93DF4">
        <w:rPr>
          <w:rFonts w:ascii="Times New Roman" w:hAnsi="Times New Roman" w:cs="Times New Roman"/>
          <w:color w:val="1F497D" w:themeColor="text2"/>
          <w:sz w:val="22"/>
          <w:szCs w:val="22"/>
        </w:rPr>
        <w:t xml:space="preserve"> </w:t>
      </w:r>
      <w:r w:rsidR="00E7136F" w:rsidRPr="00B93DF4">
        <w:rPr>
          <w:rFonts w:ascii="Times New Roman" w:hAnsi="Times New Roman" w:cs="Times New Roman"/>
          <w:color w:val="1F497D" w:themeColor="text2"/>
          <w:sz w:val="22"/>
          <w:szCs w:val="22"/>
        </w:rPr>
        <w:t xml:space="preserve">dans un domaine où le </w:t>
      </w:r>
      <w:r w:rsidR="00E7136F" w:rsidRPr="00B93DF4">
        <w:rPr>
          <w:rFonts w:ascii="Times New Roman" w:hAnsi="Times New Roman" w:cs="Times New Roman"/>
          <w:color w:val="1F497D" w:themeColor="text2"/>
          <w:sz w:val="22"/>
          <w:szCs w:val="22"/>
        </w:rPr>
        <w:lastRenderedPageBreak/>
        <w:t>mani</w:t>
      </w:r>
      <w:r w:rsidRPr="00B93DF4">
        <w:rPr>
          <w:rFonts w:ascii="Times New Roman" w:hAnsi="Times New Roman" w:cs="Times New Roman"/>
          <w:color w:val="1F497D" w:themeColor="text2"/>
          <w:sz w:val="22"/>
          <w:szCs w:val="22"/>
        </w:rPr>
        <w:t xml:space="preserve">ement du psychisme est délicat, </w:t>
      </w:r>
      <w:r w:rsidR="00E7136F" w:rsidRPr="00B93DF4">
        <w:rPr>
          <w:rFonts w:ascii="Times New Roman" w:hAnsi="Times New Roman" w:cs="Times New Roman"/>
          <w:color w:val="1F497D" w:themeColor="text2"/>
          <w:sz w:val="22"/>
          <w:szCs w:val="22"/>
        </w:rPr>
        <w:t>exige un temps de maturation et une connaissance des concepts et pratiques de travail sur les processus humains.</w:t>
      </w:r>
    </w:p>
    <w:p w14:paraId="454BCDCC" w14:textId="26674264" w:rsidR="00E7136F" w:rsidRPr="00B93DF4" w:rsidRDefault="00E7136F" w:rsidP="006D773D">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Les personnes qui ont la passion de l’humain, consacrent beaucoup d’énergie pour se connaître, s’accepter et se réaliser. </w:t>
      </w:r>
    </w:p>
    <w:p w14:paraId="00751304" w14:textId="43CA5A1B" w:rsidR="00E7136F" w:rsidRPr="00B93DF4" w:rsidRDefault="00E7136F" w:rsidP="00831D80">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Certains choisissent de se développer dans</w:t>
      </w:r>
      <w:r w:rsidR="00831D80" w:rsidRPr="00B93DF4">
        <w:rPr>
          <w:rFonts w:ascii="Times New Roman" w:hAnsi="Times New Roman" w:cs="Times New Roman"/>
          <w:color w:val="1F497D" w:themeColor="text2"/>
          <w:sz w:val="22"/>
          <w:szCs w:val="22"/>
        </w:rPr>
        <w:t xml:space="preserve"> la pratique professionnelle de </w:t>
      </w:r>
      <w:r w:rsidRPr="00B93DF4">
        <w:rPr>
          <w:rFonts w:ascii="Times New Roman" w:hAnsi="Times New Roman" w:cs="Times New Roman"/>
          <w:color w:val="1F497D" w:themeColor="text2"/>
          <w:sz w:val="22"/>
          <w:szCs w:val="22"/>
        </w:rPr>
        <w:t>counsel</w:t>
      </w:r>
      <w:r w:rsidR="00B4004D" w:rsidRPr="00B93DF4">
        <w:rPr>
          <w:rFonts w:ascii="Times New Roman" w:hAnsi="Times New Roman" w:cs="Times New Roman"/>
          <w:color w:val="1F497D" w:themeColor="text2"/>
          <w:sz w:val="22"/>
          <w:szCs w:val="22"/>
        </w:rPr>
        <w:t>l</w:t>
      </w:r>
      <w:r w:rsidRPr="00B93DF4">
        <w:rPr>
          <w:rFonts w:ascii="Times New Roman" w:hAnsi="Times New Roman" w:cs="Times New Roman"/>
          <w:color w:val="1F497D" w:themeColor="text2"/>
          <w:sz w:val="22"/>
          <w:szCs w:val="22"/>
        </w:rPr>
        <w:t>or/coach</w:t>
      </w:r>
      <w:r w:rsidR="00831D80" w:rsidRPr="00B93DF4">
        <w:rPr>
          <w:rFonts w:ascii="Times New Roman" w:hAnsi="Times New Roman" w:cs="Times New Roman"/>
          <w:color w:val="1F497D" w:themeColor="text2"/>
          <w:sz w:val="22"/>
          <w:szCs w:val="22"/>
        </w:rPr>
        <w:t xml:space="preserve"> </w:t>
      </w:r>
      <w:r w:rsidRPr="00B93DF4">
        <w:rPr>
          <w:rFonts w:ascii="Times New Roman" w:hAnsi="Times New Roman" w:cs="Times New Roman"/>
          <w:color w:val="1F497D" w:themeColor="text2"/>
          <w:sz w:val="22"/>
          <w:szCs w:val="22"/>
        </w:rPr>
        <w:t>/animateur</w:t>
      </w:r>
      <w:r w:rsidR="00831D80" w:rsidRPr="00B93DF4">
        <w:rPr>
          <w:rFonts w:ascii="Times New Roman" w:hAnsi="Times New Roman" w:cs="Times New Roman"/>
          <w:color w:val="1F497D" w:themeColor="text2"/>
          <w:sz w:val="22"/>
          <w:szCs w:val="22"/>
        </w:rPr>
        <w:t xml:space="preserve"> </w:t>
      </w:r>
      <w:r w:rsidRPr="00B93DF4">
        <w:rPr>
          <w:rFonts w:ascii="Times New Roman" w:hAnsi="Times New Roman" w:cs="Times New Roman"/>
          <w:color w:val="1F497D" w:themeColor="text2"/>
          <w:sz w:val="22"/>
          <w:szCs w:val="22"/>
        </w:rPr>
        <w:t>/formateur/thérapeute (suivant la législation en vigueur).</w:t>
      </w:r>
    </w:p>
    <w:p w14:paraId="626ACA2C" w14:textId="77777777" w:rsidR="00E7136F" w:rsidRPr="00B93DF4" w:rsidRDefault="00E7136F" w:rsidP="00831D80">
      <w:pPr>
        <w:rPr>
          <w:rFonts w:ascii="Times New Roman" w:hAnsi="Times New Roman" w:cs="Times New Roman"/>
          <w:color w:val="1F497D" w:themeColor="text2"/>
          <w:sz w:val="22"/>
          <w:szCs w:val="22"/>
        </w:rPr>
      </w:pPr>
    </w:p>
    <w:p w14:paraId="6E22F755" w14:textId="771CE741" w:rsidR="00056B2D" w:rsidRPr="00B93DF4" w:rsidRDefault="00056B2D" w:rsidP="006D773D">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 coût de la formation est similaire à celui des autres méthodes dans le milieu professionnel des formations suivies par les particuliers.</w:t>
      </w:r>
    </w:p>
    <w:p w14:paraId="31EDF285" w14:textId="77777777" w:rsidR="000B2E14" w:rsidRPr="00B93DF4" w:rsidRDefault="000B2E14" w:rsidP="006D773D">
      <w:pPr>
        <w:jc w:val="both"/>
        <w:rPr>
          <w:rFonts w:ascii="Times New Roman" w:hAnsi="Times New Roman" w:cs="Times New Roman"/>
          <w:color w:val="1F497D" w:themeColor="text2"/>
          <w:sz w:val="22"/>
          <w:szCs w:val="22"/>
        </w:rPr>
      </w:pPr>
    </w:p>
    <w:p w14:paraId="6EFD359E" w14:textId="13F3309F" w:rsidR="001E2739" w:rsidRPr="00B93DF4" w:rsidRDefault="00056B2D" w:rsidP="00633451">
      <w:pPr>
        <w:pStyle w:val="Pardeliste"/>
        <w:numPr>
          <w:ilvl w:val="0"/>
          <w:numId w:val="1"/>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Cycle </w:t>
      </w:r>
      <w:r w:rsidRPr="00B93DF4">
        <w:rPr>
          <w:rFonts w:ascii="Times New Roman" w:hAnsi="Times New Roman" w:cs="Times New Roman"/>
          <w:b/>
          <w:color w:val="1F497D" w:themeColor="text2"/>
          <w:sz w:val="22"/>
          <w:szCs w:val="22"/>
        </w:rPr>
        <w:t>PSYCHOSYNTHESE ET OUVERTURE CREATIVE </w:t>
      </w:r>
      <w:r w:rsidRPr="00B93DF4">
        <w:rPr>
          <w:rFonts w:ascii="Times New Roman" w:hAnsi="Times New Roman" w:cs="Times New Roman"/>
          <w:color w:val="1F497D" w:themeColor="text2"/>
          <w:sz w:val="22"/>
          <w:szCs w:val="22"/>
        </w:rPr>
        <w:t xml:space="preserve">: </w:t>
      </w:r>
      <w:r w:rsidR="0014759D">
        <w:rPr>
          <w:rFonts w:ascii="Times New Roman" w:hAnsi="Times New Roman" w:cs="Times New Roman"/>
          <w:color w:val="4F81BD"/>
          <w:sz w:val="22"/>
          <w:szCs w:val="22"/>
          <w:u w:color="000000"/>
        </w:rPr>
        <w:t>Soit 13 séminaires répartis sur 28</w:t>
      </w:r>
      <w:r w:rsidR="00D17095" w:rsidRPr="00B93DF4">
        <w:rPr>
          <w:rFonts w:ascii="Times New Roman" w:hAnsi="Times New Roman" w:cs="Times New Roman"/>
          <w:color w:val="4F81BD"/>
          <w:sz w:val="22"/>
          <w:szCs w:val="22"/>
          <w:u w:color="000000"/>
        </w:rPr>
        <w:t xml:space="preserve"> jour</w:t>
      </w:r>
      <w:r w:rsidR="0014759D">
        <w:rPr>
          <w:rFonts w:ascii="Times New Roman" w:hAnsi="Times New Roman" w:cs="Times New Roman"/>
          <w:color w:val="4F81BD"/>
          <w:sz w:val="22"/>
          <w:szCs w:val="22"/>
          <w:u w:color="000000"/>
        </w:rPr>
        <w:t>née</w:t>
      </w:r>
      <w:r w:rsidR="00D17095" w:rsidRPr="00B93DF4">
        <w:rPr>
          <w:rFonts w:ascii="Times New Roman" w:hAnsi="Times New Roman" w:cs="Times New Roman"/>
          <w:color w:val="4F81BD"/>
          <w:sz w:val="22"/>
          <w:szCs w:val="22"/>
          <w:u w:color="000000"/>
        </w:rPr>
        <w:t>s</w:t>
      </w:r>
      <w:r w:rsidR="0014759D">
        <w:rPr>
          <w:rFonts w:ascii="Times New Roman" w:hAnsi="Times New Roman" w:cs="Times New Roman"/>
          <w:color w:val="4F81BD"/>
          <w:sz w:val="22"/>
          <w:szCs w:val="22"/>
          <w:u w:color="000000"/>
        </w:rPr>
        <w:t>, soit 19</w:t>
      </w:r>
      <w:r w:rsidR="00D17095" w:rsidRPr="00B93DF4">
        <w:rPr>
          <w:rFonts w:ascii="Times New Roman" w:hAnsi="Times New Roman" w:cs="Times New Roman"/>
          <w:color w:val="4F81BD"/>
          <w:sz w:val="22"/>
          <w:szCs w:val="22"/>
          <w:u w:color="000000"/>
        </w:rPr>
        <w:t xml:space="preserve">6 heures. Participation aux frais : </w:t>
      </w:r>
      <w:r w:rsidR="009169B4">
        <w:rPr>
          <w:rFonts w:ascii="Times New Roman" w:hAnsi="Times New Roman" w:cs="Times New Roman"/>
          <w:color w:val="4F81BD"/>
          <w:sz w:val="22"/>
          <w:szCs w:val="22"/>
        </w:rPr>
        <w:t>345</w:t>
      </w:r>
      <w:r w:rsidR="00D17095" w:rsidRPr="00B93DF4">
        <w:rPr>
          <w:rFonts w:ascii="Times New Roman" w:hAnsi="Times New Roman" w:cs="Times New Roman"/>
          <w:color w:val="4F81BD"/>
          <w:sz w:val="22"/>
          <w:szCs w:val="22"/>
        </w:rPr>
        <w:t xml:space="preserve">0 € au total </w:t>
      </w:r>
    </w:p>
    <w:p w14:paraId="2D97C81A" w14:textId="44EF89F0" w:rsidR="00113178" w:rsidRPr="00B93DF4" w:rsidRDefault="00113178" w:rsidP="00633451">
      <w:pPr>
        <w:pStyle w:val="Pardeliste"/>
        <w:numPr>
          <w:ilvl w:val="0"/>
          <w:numId w:val="1"/>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Cycle </w:t>
      </w:r>
      <w:r w:rsidRPr="00B93DF4">
        <w:rPr>
          <w:rFonts w:ascii="Times New Roman" w:hAnsi="Times New Roman" w:cs="Times New Roman"/>
          <w:b/>
          <w:color w:val="1F497D" w:themeColor="text2"/>
          <w:sz w:val="22"/>
          <w:szCs w:val="22"/>
        </w:rPr>
        <w:t>COUNSEL</w:t>
      </w:r>
      <w:r w:rsidR="00B4004D" w:rsidRPr="00B93DF4">
        <w:rPr>
          <w:rFonts w:ascii="Times New Roman" w:hAnsi="Times New Roman" w:cs="Times New Roman"/>
          <w:b/>
          <w:color w:val="1F497D" w:themeColor="text2"/>
          <w:sz w:val="22"/>
          <w:szCs w:val="22"/>
        </w:rPr>
        <w:t>L</w:t>
      </w:r>
      <w:r w:rsidRPr="00B93DF4">
        <w:rPr>
          <w:rFonts w:ascii="Times New Roman" w:hAnsi="Times New Roman" w:cs="Times New Roman"/>
          <w:b/>
          <w:color w:val="1F497D" w:themeColor="text2"/>
          <w:sz w:val="22"/>
          <w:szCs w:val="22"/>
        </w:rPr>
        <w:t>ING/COACHING </w:t>
      </w:r>
      <w:r w:rsidRPr="00B93DF4">
        <w:rPr>
          <w:rFonts w:ascii="Times New Roman" w:hAnsi="Times New Roman" w:cs="Times New Roman"/>
          <w:color w:val="1F497D" w:themeColor="text2"/>
          <w:sz w:val="22"/>
          <w:szCs w:val="22"/>
        </w:rPr>
        <w:t xml:space="preserve">: </w:t>
      </w:r>
      <w:r w:rsidR="00F50F03" w:rsidRPr="00B93DF4">
        <w:rPr>
          <w:rFonts w:ascii="Times New Roman" w:hAnsi="Times New Roman" w:cs="Times New Roman"/>
          <w:color w:val="1F497D" w:themeColor="text2"/>
          <w:sz w:val="22"/>
          <w:szCs w:val="22"/>
        </w:rPr>
        <w:t>3.</w:t>
      </w:r>
      <w:r w:rsidR="007153EA" w:rsidRPr="00B93DF4">
        <w:rPr>
          <w:rFonts w:ascii="Times New Roman" w:hAnsi="Times New Roman" w:cs="Times New Roman"/>
          <w:color w:val="1F497D" w:themeColor="text2"/>
          <w:sz w:val="22"/>
          <w:szCs w:val="22"/>
        </w:rPr>
        <w:t>220</w:t>
      </w:r>
      <w:r w:rsidR="00E744C4" w:rsidRPr="00B93DF4">
        <w:rPr>
          <w:rFonts w:ascii="Times New Roman" w:hAnsi="Times New Roman" w:cs="Times New Roman"/>
          <w:color w:val="1F497D" w:themeColor="text2"/>
          <w:sz w:val="22"/>
          <w:szCs w:val="22"/>
        </w:rPr>
        <w:t>€ par année d’études envi</w:t>
      </w:r>
      <w:r w:rsidR="008D11C2" w:rsidRPr="00B93DF4">
        <w:rPr>
          <w:rFonts w:ascii="Times New Roman" w:hAnsi="Times New Roman" w:cs="Times New Roman"/>
          <w:color w:val="1F497D" w:themeColor="text2"/>
          <w:sz w:val="22"/>
          <w:szCs w:val="22"/>
        </w:rPr>
        <w:t xml:space="preserve">ron. </w:t>
      </w:r>
      <w:r w:rsidR="00B245FE" w:rsidRPr="00B93DF4">
        <w:rPr>
          <w:rFonts w:ascii="Times New Roman" w:hAnsi="Times New Roman" w:cs="Times New Roman"/>
          <w:color w:val="1F497D" w:themeColor="text2"/>
          <w:sz w:val="22"/>
          <w:szCs w:val="22"/>
        </w:rPr>
        <w:t xml:space="preserve">Pour la 1è année, </w:t>
      </w:r>
      <w:r w:rsidR="008D11C2" w:rsidRPr="00B93DF4">
        <w:rPr>
          <w:rFonts w:ascii="Times New Roman" w:hAnsi="Times New Roman" w:cs="Times New Roman"/>
          <w:color w:val="1F497D" w:themeColor="text2"/>
          <w:sz w:val="22"/>
          <w:szCs w:val="22"/>
        </w:rPr>
        <w:t>2</w:t>
      </w:r>
      <w:r w:rsidR="00B245FE" w:rsidRPr="00B93DF4">
        <w:rPr>
          <w:rFonts w:ascii="Times New Roman" w:hAnsi="Times New Roman" w:cs="Times New Roman"/>
          <w:color w:val="1F497D" w:themeColor="text2"/>
          <w:sz w:val="22"/>
          <w:szCs w:val="22"/>
        </w:rPr>
        <w:t xml:space="preserve">02 </w:t>
      </w:r>
      <w:r w:rsidR="008D11C2" w:rsidRPr="00B93DF4">
        <w:rPr>
          <w:rFonts w:ascii="Times New Roman" w:hAnsi="Times New Roman" w:cs="Times New Roman"/>
          <w:color w:val="1F497D" w:themeColor="text2"/>
          <w:sz w:val="22"/>
          <w:szCs w:val="22"/>
        </w:rPr>
        <w:t>heures répartis sur 27 journées et 9</w:t>
      </w:r>
      <w:r w:rsidR="00E744C4" w:rsidRPr="00B93DF4">
        <w:rPr>
          <w:rFonts w:ascii="Times New Roman" w:hAnsi="Times New Roman" w:cs="Times New Roman"/>
          <w:color w:val="1F497D" w:themeColor="text2"/>
          <w:sz w:val="22"/>
          <w:szCs w:val="22"/>
        </w:rPr>
        <w:t xml:space="preserve"> soirées. </w:t>
      </w:r>
      <w:r w:rsidR="00B245FE" w:rsidRPr="00B93DF4">
        <w:rPr>
          <w:rFonts w:ascii="Times New Roman" w:hAnsi="Times New Roman" w:cs="Times New Roman"/>
          <w:color w:val="1F497D" w:themeColor="text2"/>
          <w:sz w:val="22"/>
          <w:szCs w:val="22"/>
        </w:rPr>
        <w:t>Pour la 2è année, 202 heures. Pour la 3è année, 176 heures, plus stage pratique.</w:t>
      </w:r>
    </w:p>
    <w:p w14:paraId="529DBA85" w14:textId="7DB10198" w:rsidR="00F50F03" w:rsidRPr="00B93DF4" w:rsidRDefault="00CA26DD" w:rsidP="00113178">
      <w:pPr>
        <w:pStyle w:val="Pardeliste"/>
        <w:numPr>
          <w:ilvl w:val="0"/>
          <w:numId w:val="1"/>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Cycle </w:t>
      </w:r>
      <w:r w:rsidRPr="00B93DF4">
        <w:rPr>
          <w:rFonts w:ascii="Times New Roman" w:hAnsi="Times New Roman" w:cs="Times New Roman"/>
          <w:b/>
          <w:color w:val="1F497D" w:themeColor="text2"/>
          <w:sz w:val="22"/>
          <w:szCs w:val="22"/>
        </w:rPr>
        <w:t>PSYCHOTHERAPIE EN</w:t>
      </w:r>
      <w:r w:rsidR="00E744C4" w:rsidRPr="00B93DF4">
        <w:rPr>
          <w:rFonts w:ascii="Times New Roman" w:hAnsi="Times New Roman" w:cs="Times New Roman"/>
          <w:b/>
          <w:color w:val="1F497D" w:themeColor="text2"/>
          <w:sz w:val="22"/>
          <w:szCs w:val="22"/>
        </w:rPr>
        <w:t xml:space="preserve"> </w:t>
      </w:r>
      <w:r w:rsidRPr="00B93DF4">
        <w:rPr>
          <w:rFonts w:ascii="Times New Roman" w:hAnsi="Times New Roman" w:cs="Times New Roman"/>
          <w:b/>
          <w:color w:val="1F497D" w:themeColor="text2"/>
          <w:sz w:val="22"/>
          <w:szCs w:val="22"/>
        </w:rPr>
        <w:t>PSYCHOSYNTHESE</w:t>
      </w:r>
      <w:r w:rsidR="00E744C4" w:rsidRPr="00B93DF4">
        <w:rPr>
          <w:rFonts w:ascii="Times New Roman" w:hAnsi="Times New Roman" w:cs="Times New Roman"/>
          <w:b/>
          <w:color w:val="1F497D" w:themeColor="text2"/>
          <w:sz w:val="22"/>
          <w:szCs w:val="22"/>
        </w:rPr>
        <w:t> </w:t>
      </w:r>
      <w:r w:rsidR="00E744C4" w:rsidRPr="00B93DF4">
        <w:rPr>
          <w:rFonts w:ascii="Times New Roman" w:hAnsi="Times New Roman" w:cs="Times New Roman"/>
          <w:color w:val="1F497D" w:themeColor="text2"/>
          <w:sz w:val="22"/>
          <w:szCs w:val="22"/>
        </w:rPr>
        <w:t>: 1.6</w:t>
      </w:r>
      <w:r w:rsidR="00F50F03" w:rsidRPr="00B93DF4">
        <w:rPr>
          <w:rFonts w:ascii="Times New Roman" w:hAnsi="Times New Roman" w:cs="Times New Roman"/>
          <w:color w:val="1F497D" w:themeColor="text2"/>
          <w:sz w:val="22"/>
          <w:szCs w:val="22"/>
        </w:rPr>
        <w:t xml:space="preserve">00€ pour le cycle de 6 mois, 120 heures. </w:t>
      </w:r>
    </w:p>
    <w:p w14:paraId="0D76760D" w14:textId="77777777" w:rsidR="002B70E6" w:rsidRPr="00B93DF4" w:rsidRDefault="002B70E6" w:rsidP="006D773D">
      <w:pPr>
        <w:jc w:val="both"/>
        <w:rPr>
          <w:rFonts w:ascii="Times New Roman" w:hAnsi="Times New Roman" w:cs="Times New Roman"/>
          <w:color w:val="1F497D" w:themeColor="text2"/>
          <w:sz w:val="22"/>
          <w:szCs w:val="22"/>
        </w:rPr>
      </w:pPr>
    </w:p>
    <w:p w14:paraId="0A919347" w14:textId="77777777" w:rsidR="004461E2" w:rsidRDefault="004461E2" w:rsidP="008C4CA0">
      <w:pPr>
        <w:widowControl w:val="0"/>
        <w:pBdr>
          <w:top w:val="single" w:sz="4" w:space="1" w:color="auto"/>
          <w:left w:val="single" w:sz="4" w:space="31" w:color="auto"/>
          <w:bottom w:val="single" w:sz="4" w:space="1" w:color="auto"/>
          <w:right w:val="single" w:sz="4" w:space="4" w:color="auto"/>
        </w:pBdr>
        <w:autoSpaceDE w:val="0"/>
        <w:autoSpaceDN w:val="0"/>
        <w:adjustRightInd w:val="0"/>
        <w:jc w:val="both"/>
        <w:rPr>
          <w:rFonts w:ascii="Times New Roman" w:hAnsi="Times New Roman" w:cs="Times New Roman"/>
          <w:color w:val="0B5AB2"/>
          <w:sz w:val="22"/>
          <w:szCs w:val="22"/>
        </w:rPr>
      </w:pPr>
    </w:p>
    <w:p w14:paraId="76E9DA96" w14:textId="18E32D1B" w:rsidR="00303108" w:rsidRDefault="00303108" w:rsidP="008C4CA0">
      <w:pPr>
        <w:widowControl w:val="0"/>
        <w:pBdr>
          <w:top w:val="single" w:sz="4" w:space="1" w:color="auto"/>
          <w:left w:val="single" w:sz="4" w:space="31" w:color="auto"/>
          <w:bottom w:val="single" w:sz="4" w:space="1" w:color="auto"/>
          <w:right w:val="single" w:sz="4" w:space="4" w:color="auto"/>
        </w:pBdr>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 xml:space="preserve">Le cycle </w:t>
      </w:r>
      <w:r w:rsidRPr="00B93DF4">
        <w:rPr>
          <w:rFonts w:ascii="Times New Roman" w:hAnsi="Times New Roman" w:cs="Times New Roman"/>
          <w:b/>
          <w:bCs/>
          <w:color w:val="FB0007"/>
          <w:sz w:val="22"/>
          <w:szCs w:val="22"/>
        </w:rPr>
        <w:t>PSYCHOSYNTHESE ET OUVERTURE CREATIVE</w:t>
      </w:r>
      <w:r w:rsidRPr="00B93DF4">
        <w:rPr>
          <w:rFonts w:ascii="Times New Roman" w:hAnsi="Times New Roman" w:cs="Times New Roman"/>
          <w:color w:val="0B5AB2"/>
          <w:sz w:val="22"/>
          <w:szCs w:val="22"/>
        </w:rPr>
        <w:t xml:space="preserve"> </w:t>
      </w:r>
      <w:r w:rsidR="00330F0B" w:rsidRPr="00B93DF4">
        <w:rPr>
          <w:rFonts w:ascii="Times New Roman" w:hAnsi="Times New Roman" w:cs="Times New Roman"/>
          <w:color w:val="0B5AB2"/>
          <w:sz w:val="22"/>
          <w:szCs w:val="22"/>
        </w:rPr>
        <w:t>®</w:t>
      </w:r>
    </w:p>
    <w:p w14:paraId="0DCBB97A" w14:textId="77777777" w:rsidR="004461E2" w:rsidRPr="00B93DF4" w:rsidRDefault="004461E2" w:rsidP="008C4CA0">
      <w:pPr>
        <w:widowControl w:val="0"/>
        <w:pBdr>
          <w:top w:val="single" w:sz="4" w:space="1" w:color="auto"/>
          <w:left w:val="single" w:sz="4" w:space="31" w:color="auto"/>
          <w:bottom w:val="single" w:sz="4" w:space="1" w:color="auto"/>
          <w:right w:val="single" w:sz="4" w:space="4" w:color="auto"/>
        </w:pBdr>
        <w:autoSpaceDE w:val="0"/>
        <w:autoSpaceDN w:val="0"/>
        <w:adjustRightInd w:val="0"/>
        <w:jc w:val="both"/>
        <w:rPr>
          <w:rFonts w:ascii="Times New Roman" w:hAnsi="Times New Roman" w:cs="Times New Roman"/>
          <w:color w:val="0B5AB2"/>
          <w:sz w:val="22"/>
          <w:szCs w:val="22"/>
        </w:rPr>
      </w:pPr>
    </w:p>
    <w:p w14:paraId="4F291ABF" w14:textId="77777777" w:rsidR="00303108" w:rsidRPr="00B93DF4" w:rsidRDefault="00303108" w:rsidP="00831D80">
      <w:pPr>
        <w:widowControl w:val="0"/>
        <w:autoSpaceDE w:val="0"/>
        <w:autoSpaceDN w:val="0"/>
        <w:adjustRightInd w:val="0"/>
        <w:jc w:val="both"/>
        <w:rPr>
          <w:rFonts w:ascii="Times New Roman" w:hAnsi="Times New Roman" w:cs="Times New Roman"/>
          <w:color w:val="0B5AB2"/>
          <w:sz w:val="22"/>
          <w:szCs w:val="22"/>
        </w:rPr>
      </w:pPr>
    </w:p>
    <w:p w14:paraId="76171792" w14:textId="5C304A85" w:rsidR="00831D80"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 xml:space="preserve">Le cycle </w:t>
      </w:r>
      <w:r w:rsidRPr="00B93DF4">
        <w:rPr>
          <w:rFonts w:ascii="Times New Roman" w:hAnsi="Times New Roman" w:cs="Times New Roman"/>
          <w:b/>
          <w:bCs/>
          <w:color w:val="FB0007"/>
          <w:sz w:val="22"/>
          <w:szCs w:val="22"/>
        </w:rPr>
        <w:t>PSYCHOSYNTHESE ET OUVERTURE CREATIVE</w:t>
      </w:r>
      <w:r w:rsidR="00330F0B" w:rsidRPr="00B93DF4">
        <w:rPr>
          <w:rFonts w:ascii="Times New Roman" w:hAnsi="Times New Roman" w:cs="Times New Roman"/>
          <w:b/>
          <w:bCs/>
          <w:color w:val="FB0007"/>
          <w:sz w:val="22"/>
          <w:szCs w:val="22"/>
        </w:rPr>
        <w:t>®</w:t>
      </w:r>
      <w:r w:rsidRPr="00B93DF4">
        <w:rPr>
          <w:rFonts w:ascii="Times New Roman" w:hAnsi="Times New Roman" w:cs="Times New Roman"/>
          <w:b/>
          <w:bCs/>
          <w:color w:val="0B5AB2"/>
          <w:sz w:val="22"/>
          <w:szCs w:val="22"/>
        </w:rPr>
        <w:t> </w:t>
      </w:r>
      <w:r w:rsidRPr="00B93DF4">
        <w:rPr>
          <w:rFonts w:ascii="Times New Roman" w:hAnsi="Times New Roman" w:cs="Times New Roman"/>
          <w:color w:val="0B5AB2"/>
          <w:sz w:val="22"/>
          <w:szCs w:val="22"/>
        </w:rPr>
        <w:t>enseigne les concepts de la psychosynthèse sous formes de directions et d’outils conceptuels et pratiques pour vivre en accord avec ses besoins réels et son désir de réalisation personnelle et/ou professionnelle.</w:t>
      </w:r>
    </w:p>
    <w:p w14:paraId="5E404F2D" w14:textId="77777777" w:rsidR="00B93DF4" w:rsidRPr="00B93DF4" w:rsidRDefault="00B93DF4" w:rsidP="00831D80">
      <w:pPr>
        <w:widowControl w:val="0"/>
        <w:autoSpaceDE w:val="0"/>
        <w:autoSpaceDN w:val="0"/>
        <w:adjustRightInd w:val="0"/>
        <w:jc w:val="both"/>
        <w:rPr>
          <w:rFonts w:ascii="Times New Roman" w:hAnsi="Times New Roman" w:cs="Times New Roman"/>
          <w:color w:val="0B5AB2"/>
          <w:sz w:val="22"/>
          <w:szCs w:val="22"/>
        </w:rPr>
      </w:pPr>
    </w:p>
    <w:p w14:paraId="6EF04515" w14:textId="15B205EC"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Il se déroule sur</w:t>
      </w:r>
      <w:r w:rsidR="0014759D">
        <w:rPr>
          <w:rFonts w:ascii="Times New Roman" w:hAnsi="Times New Roman" w:cs="Times New Roman"/>
          <w:b/>
          <w:bCs/>
          <w:color w:val="0B5AB2"/>
          <w:sz w:val="22"/>
          <w:szCs w:val="22"/>
        </w:rPr>
        <w:t xml:space="preserve"> 13</w:t>
      </w:r>
      <w:r w:rsidRPr="00B93DF4">
        <w:rPr>
          <w:rFonts w:ascii="Times New Roman" w:hAnsi="Times New Roman" w:cs="Times New Roman"/>
          <w:b/>
          <w:bCs/>
          <w:color w:val="0B5AB2"/>
          <w:sz w:val="22"/>
          <w:szCs w:val="22"/>
        </w:rPr>
        <w:t xml:space="preserve"> séminaires de week-en</w:t>
      </w:r>
      <w:r w:rsidR="0014759D">
        <w:rPr>
          <w:rFonts w:ascii="Times New Roman" w:hAnsi="Times New Roman" w:cs="Times New Roman"/>
          <w:b/>
          <w:bCs/>
          <w:color w:val="0B5AB2"/>
          <w:sz w:val="22"/>
          <w:szCs w:val="22"/>
        </w:rPr>
        <w:t>d totalisant 28</w:t>
      </w:r>
      <w:r w:rsidR="0030287C" w:rsidRPr="00B93DF4">
        <w:rPr>
          <w:rFonts w:ascii="Times New Roman" w:hAnsi="Times New Roman" w:cs="Times New Roman"/>
          <w:b/>
          <w:bCs/>
          <w:color w:val="0B5AB2"/>
          <w:sz w:val="22"/>
          <w:szCs w:val="22"/>
        </w:rPr>
        <w:t xml:space="preserve"> jours</w:t>
      </w:r>
      <w:r w:rsidRPr="00B93DF4">
        <w:rPr>
          <w:rFonts w:ascii="Times New Roman" w:hAnsi="Times New Roman" w:cs="Times New Roman"/>
          <w:b/>
          <w:bCs/>
          <w:color w:val="0B5AB2"/>
          <w:sz w:val="22"/>
          <w:szCs w:val="22"/>
        </w:rPr>
        <w:t xml:space="preserve">. Au total </w:t>
      </w:r>
      <w:r w:rsidR="0014759D">
        <w:rPr>
          <w:rFonts w:ascii="Times New Roman" w:hAnsi="Times New Roman" w:cs="Times New Roman"/>
          <w:b/>
          <w:bCs/>
          <w:color w:val="0B5AB2"/>
          <w:sz w:val="22"/>
          <w:szCs w:val="22"/>
        </w:rPr>
        <w:t>19</w:t>
      </w:r>
      <w:r w:rsidR="0030287C" w:rsidRPr="00B93DF4">
        <w:rPr>
          <w:rFonts w:ascii="Times New Roman" w:hAnsi="Times New Roman" w:cs="Times New Roman"/>
          <w:b/>
          <w:bCs/>
          <w:color w:val="0B5AB2"/>
          <w:sz w:val="22"/>
          <w:szCs w:val="22"/>
        </w:rPr>
        <w:t>6</w:t>
      </w:r>
      <w:r w:rsidRPr="00B93DF4">
        <w:rPr>
          <w:rFonts w:ascii="Times New Roman" w:hAnsi="Times New Roman" w:cs="Times New Roman"/>
          <w:b/>
          <w:bCs/>
          <w:color w:val="0B5AB2"/>
          <w:sz w:val="22"/>
          <w:szCs w:val="22"/>
        </w:rPr>
        <w:t xml:space="preserve"> heures.</w:t>
      </w:r>
    </w:p>
    <w:p w14:paraId="12971903" w14:textId="4EFE097F" w:rsidR="00831D80" w:rsidRPr="00B93DF4" w:rsidRDefault="0014759D" w:rsidP="00831D80">
      <w:pPr>
        <w:widowControl w:val="0"/>
        <w:autoSpaceDE w:val="0"/>
        <w:autoSpaceDN w:val="0"/>
        <w:adjustRightInd w:val="0"/>
        <w:jc w:val="both"/>
        <w:rPr>
          <w:rFonts w:ascii="Times New Roman" w:hAnsi="Times New Roman" w:cs="Times New Roman"/>
          <w:color w:val="0B5AB2"/>
          <w:sz w:val="22"/>
          <w:szCs w:val="22"/>
        </w:rPr>
      </w:pPr>
      <w:r>
        <w:rPr>
          <w:rFonts w:ascii="Times New Roman" w:hAnsi="Times New Roman" w:cs="Times New Roman"/>
          <w:color w:val="0B5AB2"/>
          <w:sz w:val="22"/>
          <w:szCs w:val="22"/>
        </w:rPr>
        <w:t>Il aborde en 13</w:t>
      </w:r>
      <w:r w:rsidR="00831D80" w:rsidRPr="00B93DF4">
        <w:rPr>
          <w:rFonts w:ascii="Times New Roman" w:hAnsi="Times New Roman" w:cs="Times New Roman"/>
          <w:color w:val="0B5AB2"/>
          <w:sz w:val="22"/>
          <w:szCs w:val="22"/>
        </w:rPr>
        <w:t xml:space="preserve"> modules les questions essentielles dans notre vie d’aujourd’hui :</w:t>
      </w:r>
    </w:p>
    <w:p w14:paraId="49A74E99" w14:textId="7644D082"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         </w:t>
      </w:r>
      <w:r w:rsidRPr="00B93DF4">
        <w:rPr>
          <w:rFonts w:ascii="Times New Roman" w:hAnsi="Times New Roman" w:cs="Times New Roman"/>
          <w:b/>
          <w:bCs/>
          <w:color w:val="0B5AB2"/>
          <w:sz w:val="22"/>
          <w:szCs w:val="22"/>
        </w:rPr>
        <w:t>Comment accueillir et transformer nos émotions plutôt que les refouler ou se laisser déborder par elles.</w:t>
      </w:r>
    </w:p>
    <w:p w14:paraId="327F1A80" w14:textId="04E8E925"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         </w:t>
      </w:r>
      <w:r w:rsidRPr="00B93DF4">
        <w:rPr>
          <w:rFonts w:ascii="Times New Roman" w:hAnsi="Times New Roman" w:cs="Times New Roman"/>
          <w:b/>
          <w:bCs/>
          <w:color w:val="0B5AB2"/>
          <w:sz w:val="22"/>
          <w:szCs w:val="22"/>
        </w:rPr>
        <w:t>Reconnaître et accepter les parties du moi divisé plutôt que de maintenir une unité apparente.</w:t>
      </w:r>
    </w:p>
    <w:p w14:paraId="51286EF3" w14:textId="17E9F1AB"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         </w:t>
      </w:r>
      <w:r w:rsidRPr="00B93DF4">
        <w:rPr>
          <w:rFonts w:ascii="Times New Roman" w:hAnsi="Times New Roman" w:cs="Times New Roman"/>
          <w:b/>
          <w:bCs/>
          <w:color w:val="0B5AB2"/>
          <w:sz w:val="22"/>
          <w:szCs w:val="22"/>
        </w:rPr>
        <w:t>Discerner un espace personnel de choix intérieur dans des relations ou situations confuses.</w:t>
      </w:r>
    </w:p>
    <w:p w14:paraId="173540F0" w14:textId="4900018A"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lastRenderedPageBreak/>
        <w:t>-         </w:t>
      </w:r>
      <w:r w:rsidRPr="00B93DF4">
        <w:rPr>
          <w:rFonts w:ascii="Times New Roman" w:hAnsi="Times New Roman" w:cs="Times New Roman"/>
          <w:b/>
          <w:bCs/>
          <w:color w:val="0B5AB2"/>
          <w:sz w:val="22"/>
          <w:szCs w:val="22"/>
        </w:rPr>
        <w:t>Utiliser au mieux les ressources de notre sensibilité sensorielle et affective.</w:t>
      </w:r>
    </w:p>
    <w:p w14:paraId="7108F6CD" w14:textId="2047DDC8"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         </w:t>
      </w:r>
      <w:r w:rsidRPr="00B93DF4">
        <w:rPr>
          <w:rFonts w:ascii="Times New Roman" w:hAnsi="Times New Roman" w:cs="Times New Roman"/>
          <w:b/>
          <w:bCs/>
          <w:color w:val="0B5AB2"/>
          <w:sz w:val="22"/>
          <w:szCs w:val="22"/>
        </w:rPr>
        <w:t>Orienter notre capacité de penser et d’imaginer au service de nos projets de vie.</w:t>
      </w:r>
    </w:p>
    <w:p w14:paraId="7FF0F87A" w14:textId="0014028C"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         </w:t>
      </w:r>
      <w:r w:rsidRPr="00B93DF4">
        <w:rPr>
          <w:rFonts w:ascii="Times New Roman" w:hAnsi="Times New Roman" w:cs="Times New Roman"/>
          <w:b/>
          <w:bCs/>
          <w:color w:val="0B5AB2"/>
          <w:sz w:val="22"/>
          <w:szCs w:val="22"/>
        </w:rPr>
        <w:t>Intégrer le processus de maturation au travers des étapes et crises de notre existence.</w:t>
      </w:r>
    </w:p>
    <w:p w14:paraId="5A7950A3" w14:textId="1AB273E0"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         </w:t>
      </w:r>
      <w:r w:rsidRPr="00B93DF4">
        <w:rPr>
          <w:rFonts w:ascii="Times New Roman" w:hAnsi="Times New Roman" w:cs="Times New Roman"/>
          <w:b/>
          <w:bCs/>
          <w:color w:val="0B5AB2"/>
          <w:sz w:val="22"/>
          <w:szCs w:val="22"/>
        </w:rPr>
        <w:t>Vivre la réalité de notre vie dans un esprit de création.</w:t>
      </w:r>
    </w:p>
    <w:p w14:paraId="7B1761D7" w14:textId="4B142900"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         </w:t>
      </w:r>
      <w:r w:rsidRPr="00B93DF4">
        <w:rPr>
          <w:rFonts w:ascii="Times New Roman" w:hAnsi="Times New Roman" w:cs="Times New Roman"/>
          <w:b/>
          <w:bCs/>
          <w:color w:val="0B5AB2"/>
          <w:sz w:val="22"/>
          <w:szCs w:val="22"/>
        </w:rPr>
        <w:t>Développer l’empathie et le sentiment d’interrelation avec notre monde</w:t>
      </w:r>
    </w:p>
    <w:p w14:paraId="4B117322" w14:textId="77777777"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 </w:t>
      </w:r>
    </w:p>
    <w:p w14:paraId="777ACD45" w14:textId="703B1A8C"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L’enseignement de ce premier cy</w:t>
      </w:r>
      <w:r w:rsidR="00B4004D" w:rsidRPr="00B93DF4">
        <w:rPr>
          <w:rFonts w:ascii="Times New Roman" w:hAnsi="Times New Roman" w:cs="Times New Roman"/>
          <w:color w:val="0B5AB2"/>
          <w:sz w:val="22"/>
          <w:szCs w:val="22"/>
        </w:rPr>
        <w:t>cle se fait à Paris, et dans le centre affilié</w:t>
      </w:r>
      <w:r w:rsidRPr="00B93DF4">
        <w:rPr>
          <w:rFonts w:ascii="Times New Roman" w:hAnsi="Times New Roman" w:cs="Times New Roman"/>
          <w:color w:val="0B5AB2"/>
          <w:sz w:val="22"/>
          <w:szCs w:val="22"/>
        </w:rPr>
        <w:t xml:space="preserve"> de Montpellie</w:t>
      </w:r>
      <w:r w:rsidR="00B4004D" w:rsidRPr="00B93DF4">
        <w:rPr>
          <w:rFonts w:ascii="Times New Roman" w:hAnsi="Times New Roman" w:cs="Times New Roman"/>
          <w:color w:val="0B5AB2"/>
          <w:sz w:val="22"/>
          <w:szCs w:val="22"/>
        </w:rPr>
        <w:t>r</w:t>
      </w:r>
      <w:r w:rsidRPr="00B93DF4">
        <w:rPr>
          <w:rFonts w:ascii="Times New Roman" w:hAnsi="Times New Roman" w:cs="Times New Roman"/>
          <w:color w:val="0B5AB2"/>
          <w:sz w:val="22"/>
          <w:szCs w:val="22"/>
        </w:rPr>
        <w:t>. </w:t>
      </w:r>
    </w:p>
    <w:p w14:paraId="3D21BBD0" w14:textId="77777777"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C’est une « formation humaine » dans le sens où elle s’appuie sur ce que le psychologue américain Abraham MASLOW nomme « les valeurs de l’être ».</w:t>
      </w:r>
    </w:p>
    <w:p w14:paraId="522EFC31" w14:textId="77777777" w:rsidR="00831D80" w:rsidRPr="00B93DF4" w:rsidRDefault="00831D80" w:rsidP="00831D80">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Il s’agit d’un travail d’acceptation de notre être dans son potentiel et aussi dans ses limites (dans certains cas, névrotiques), et non pas de cultiver un absolu idéalisé sous forme de système de croyances.</w:t>
      </w:r>
    </w:p>
    <w:p w14:paraId="214D6A26" w14:textId="02F7A408" w:rsidR="000B2E14" w:rsidRDefault="00831D80" w:rsidP="00115ED4">
      <w:pPr>
        <w:widowControl w:val="0"/>
        <w:autoSpaceDE w:val="0"/>
        <w:autoSpaceDN w:val="0"/>
        <w:adjustRightInd w:val="0"/>
        <w:jc w:val="both"/>
        <w:rPr>
          <w:rFonts w:ascii="Times New Roman" w:hAnsi="Times New Roman" w:cs="Times New Roman"/>
          <w:color w:val="0B5AB2"/>
          <w:sz w:val="22"/>
          <w:szCs w:val="22"/>
        </w:rPr>
      </w:pPr>
      <w:r w:rsidRPr="00B93DF4">
        <w:rPr>
          <w:rFonts w:ascii="Times New Roman" w:hAnsi="Times New Roman" w:cs="Times New Roman"/>
          <w:color w:val="0B5AB2"/>
          <w:sz w:val="22"/>
          <w:szCs w:val="22"/>
        </w:rPr>
        <w:t>Au regard de l’altérité (la rencontre authentique avec l’autre), il y a des affinités, avec des différences bien sûr, entre la pensée du Docteur Assagioli et celle d’autres grands penseurs contemporains comme Martin Buber ou Emmanuel Levinas.</w:t>
      </w:r>
    </w:p>
    <w:p w14:paraId="715C6746" w14:textId="77777777" w:rsidR="00115ED4" w:rsidRPr="00115ED4" w:rsidRDefault="00115ED4" w:rsidP="00115ED4">
      <w:pPr>
        <w:widowControl w:val="0"/>
        <w:autoSpaceDE w:val="0"/>
        <w:autoSpaceDN w:val="0"/>
        <w:adjustRightInd w:val="0"/>
        <w:jc w:val="both"/>
        <w:rPr>
          <w:rFonts w:ascii="Times New Roman" w:hAnsi="Times New Roman" w:cs="Times New Roman"/>
          <w:color w:val="0B5AB2"/>
          <w:sz w:val="22"/>
          <w:szCs w:val="22"/>
        </w:rPr>
      </w:pPr>
    </w:p>
    <w:p w14:paraId="285AC074" w14:textId="77777777" w:rsidR="00115ED4" w:rsidRDefault="00115ED4" w:rsidP="00115ED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b/>
          <w:color w:val="4F81BD"/>
          <w:sz w:val="22"/>
          <w:szCs w:val="22"/>
        </w:rPr>
      </w:pPr>
      <w:r>
        <w:rPr>
          <w:rFonts w:ascii="Times New Roman" w:hAnsi="Times New Roman"/>
          <w:color w:val="4F81BD"/>
          <w:sz w:val="22"/>
          <w:szCs w:val="22"/>
        </w:rPr>
        <w:t>A Paris, Marseille, Rennes, é</w:t>
      </w:r>
      <w:r w:rsidRPr="00992A82">
        <w:rPr>
          <w:rFonts w:ascii="Times New Roman" w:hAnsi="Times New Roman"/>
          <w:color w:val="4F81BD"/>
          <w:sz w:val="22"/>
          <w:szCs w:val="22"/>
        </w:rPr>
        <w:t xml:space="preserve">quipe </w:t>
      </w:r>
      <w:r>
        <w:rPr>
          <w:rFonts w:ascii="Times New Roman" w:hAnsi="Times New Roman"/>
          <w:color w:val="4F81BD"/>
          <w:sz w:val="22"/>
          <w:szCs w:val="22"/>
        </w:rPr>
        <w:t>pédagogique s</w:t>
      </w:r>
      <w:r w:rsidRPr="00992A82">
        <w:rPr>
          <w:rFonts w:ascii="Times New Roman" w:hAnsi="Times New Roman"/>
          <w:color w:val="4F81BD"/>
          <w:sz w:val="22"/>
          <w:szCs w:val="22"/>
        </w:rPr>
        <w:t xml:space="preserve">ous la direction de </w:t>
      </w:r>
      <w:r w:rsidRPr="00992A82">
        <w:rPr>
          <w:rFonts w:ascii="Times New Roman" w:hAnsi="Times New Roman"/>
          <w:b/>
          <w:color w:val="4F81BD"/>
          <w:sz w:val="22"/>
          <w:szCs w:val="22"/>
        </w:rPr>
        <w:t>Tan NGUYEN</w:t>
      </w:r>
      <w:r w:rsidRPr="00992A82">
        <w:rPr>
          <w:rFonts w:ascii="Times New Roman" w:hAnsi="Times New Roman"/>
          <w:color w:val="4F81BD"/>
          <w:sz w:val="22"/>
          <w:szCs w:val="22"/>
        </w:rPr>
        <w:t xml:space="preserve"> : </w:t>
      </w:r>
      <w:r w:rsidRPr="00992A82">
        <w:rPr>
          <w:rFonts w:ascii="Times New Roman" w:hAnsi="Times New Roman"/>
          <w:b/>
          <w:color w:val="4F81BD"/>
          <w:sz w:val="22"/>
          <w:szCs w:val="22"/>
        </w:rPr>
        <w:t>Stép</w:t>
      </w:r>
      <w:r>
        <w:rPr>
          <w:rFonts w:ascii="Times New Roman" w:hAnsi="Times New Roman"/>
          <w:b/>
          <w:color w:val="4F81BD"/>
          <w:sz w:val="22"/>
          <w:szCs w:val="22"/>
        </w:rPr>
        <w:t>hane BERAUT</w:t>
      </w:r>
      <w:r w:rsidRPr="00992A82">
        <w:rPr>
          <w:rFonts w:ascii="Times New Roman" w:hAnsi="Times New Roman"/>
          <w:b/>
          <w:color w:val="4F81BD"/>
          <w:sz w:val="22"/>
          <w:szCs w:val="22"/>
        </w:rPr>
        <w:t>, Viviana RICCIARDI</w:t>
      </w:r>
      <w:r>
        <w:rPr>
          <w:rFonts w:ascii="Times New Roman" w:hAnsi="Times New Roman"/>
          <w:b/>
          <w:color w:val="4F81BD"/>
          <w:sz w:val="22"/>
          <w:szCs w:val="22"/>
        </w:rPr>
        <w:t>.</w:t>
      </w:r>
    </w:p>
    <w:p w14:paraId="3C95E128" w14:textId="77777777" w:rsidR="00115ED4" w:rsidRPr="00992A82" w:rsidRDefault="00115ED4" w:rsidP="00115ED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olor w:val="4F81BD"/>
          <w:sz w:val="22"/>
          <w:szCs w:val="22"/>
        </w:rPr>
      </w:pPr>
      <w:r w:rsidRPr="00CF016A">
        <w:rPr>
          <w:rFonts w:ascii="Times New Roman" w:hAnsi="Times New Roman"/>
          <w:b/>
          <w:color w:val="4F81BD"/>
          <w:sz w:val="22"/>
          <w:szCs w:val="22"/>
          <w:highlight w:val="yellow"/>
        </w:rPr>
        <w:t>En 2018, le cycle est donné à MARSEILLE</w:t>
      </w:r>
    </w:p>
    <w:p w14:paraId="5CEB8C27" w14:textId="77777777" w:rsidR="00115ED4" w:rsidRDefault="00115ED4" w:rsidP="00115ED4">
      <w:pPr>
        <w:jc w:val="both"/>
        <w:rPr>
          <w:rFonts w:ascii="Times New Roman" w:hAnsi="Times New Roman"/>
          <w:b/>
          <w:color w:val="4F81BD"/>
          <w:sz w:val="22"/>
          <w:szCs w:val="22"/>
          <w:u w:color="000000"/>
        </w:rPr>
      </w:pPr>
    </w:p>
    <w:p w14:paraId="536C9F17" w14:textId="77777777" w:rsidR="00115ED4" w:rsidRPr="00CA5C4A" w:rsidRDefault="00115ED4" w:rsidP="00115ED4">
      <w:pPr>
        <w:pBdr>
          <w:top w:val="single" w:sz="4" w:space="1" w:color="auto"/>
          <w:left w:val="single" w:sz="4" w:space="4" w:color="auto"/>
          <w:bottom w:val="single" w:sz="4" w:space="1" w:color="auto"/>
          <w:right w:val="single" w:sz="4" w:space="4" w:color="auto"/>
        </w:pBdr>
        <w:jc w:val="both"/>
        <w:rPr>
          <w:rFonts w:ascii="Times New Roman" w:hAnsi="Times New Roman"/>
          <w:b/>
          <w:color w:val="4F81BD"/>
          <w:sz w:val="22"/>
          <w:szCs w:val="22"/>
          <w:u w:color="000000"/>
        </w:rPr>
      </w:pPr>
      <w:r w:rsidRPr="00CA5C4A">
        <w:rPr>
          <w:rFonts w:ascii="Times New Roman" w:hAnsi="Times New Roman"/>
          <w:b/>
          <w:color w:val="4F81BD"/>
          <w:sz w:val="22"/>
          <w:szCs w:val="22"/>
          <w:u w:color="000000"/>
        </w:rPr>
        <w:t xml:space="preserve">Le Cycle PSYCHOSYNTHESE ET OUVERTURE CREATIVE® est </w:t>
      </w:r>
      <w:r w:rsidRPr="00CA5C4A">
        <w:rPr>
          <w:rFonts w:ascii="Times New Roman" w:hAnsi="Times New Roman"/>
          <w:b/>
          <w:color w:val="4F81BD"/>
          <w:sz w:val="22"/>
          <w:szCs w:val="22"/>
          <w:highlight w:val="yellow"/>
          <w:u w:color="000000"/>
        </w:rPr>
        <w:t>composé de DEUX PARTIES distinctes qui peuvent être pris indépendamment</w:t>
      </w:r>
      <w:r w:rsidRPr="00CA5C4A">
        <w:rPr>
          <w:rFonts w:ascii="Times New Roman" w:hAnsi="Times New Roman"/>
          <w:b/>
          <w:color w:val="4F81BD"/>
          <w:sz w:val="22"/>
          <w:szCs w:val="22"/>
          <w:u w:color="000000"/>
        </w:rPr>
        <w:t xml:space="preserve">. </w:t>
      </w:r>
    </w:p>
    <w:p w14:paraId="092016EA" w14:textId="77777777" w:rsidR="00115ED4" w:rsidRPr="00CA5C4A" w:rsidRDefault="00115ED4" w:rsidP="00115ED4">
      <w:pPr>
        <w:pBdr>
          <w:top w:val="single" w:sz="4" w:space="1" w:color="auto"/>
          <w:left w:val="single" w:sz="4" w:space="4" w:color="auto"/>
          <w:bottom w:val="single" w:sz="4" w:space="1" w:color="auto"/>
          <w:right w:val="single" w:sz="4" w:space="4" w:color="auto"/>
        </w:pBdr>
        <w:jc w:val="both"/>
        <w:rPr>
          <w:rFonts w:ascii="Times New Roman" w:hAnsi="Times New Roman"/>
          <w:b/>
          <w:color w:val="4F81BD"/>
          <w:sz w:val="22"/>
          <w:szCs w:val="22"/>
          <w:u w:color="000000"/>
        </w:rPr>
      </w:pPr>
      <w:r w:rsidRPr="00CA5C4A">
        <w:rPr>
          <w:rFonts w:ascii="Times New Roman" w:hAnsi="Times New Roman"/>
          <w:b/>
          <w:color w:val="4F81BD"/>
          <w:sz w:val="22"/>
          <w:szCs w:val="22"/>
          <w:highlight w:val="yellow"/>
          <w:u w:color="000000"/>
        </w:rPr>
        <w:t>Il est possible de s’inscrire à la PARTIE B sans avoir fait la PARTIE A, et vice-versa.</w:t>
      </w:r>
    </w:p>
    <w:p w14:paraId="2F1BD584" w14:textId="77777777" w:rsidR="00115ED4" w:rsidRPr="00CA5C4A" w:rsidRDefault="00115ED4" w:rsidP="00115ED4">
      <w:pPr>
        <w:pBdr>
          <w:top w:val="single" w:sz="4" w:space="1" w:color="auto"/>
          <w:left w:val="single" w:sz="4" w:space="4" w:color="auto"/>
          <w:bottom w:val="single" w:sz="4" w:space="1" w:color="auto"/>
          <w:right w:val="single" w:sz="4" w:space="4" w:color="auto"/>
        </w:pBdr>
        <w:jc w:val="both"/>
        <w:rPr>
          <w:rFonts w:ascii="Times New Roman" w:hAnsi="Times New Roman"/>
          <w:b/>
          <w:color w:val="4F81BD"/>
          <w:sz w:val="22"/>
          <w:szCs w:val="22"/>
          <w:u w:color="000000"/>
        </w:rPr>
      </w:pPr>
      <w:r w:rsidRPr="00CA5C4A">
        <w:rPr>
          <w:rFonts w:ascii="Times New Roman" w:hAnsi="Times New Roman"/>
          <w:b/>
          <w:color w:val="4F81BD"/>
          <w:sz w:val="22"/>
          <w:szCs w:val="22"/>
          <w:u w:color="000000"/>
        </w:rPr>
        <w:t xml:space="preserve">Les personnes ayant </w:t>
      </w:r>
      <w:r w:rsidRPr="00CA5C4A">
        <w:rPr>
          <w:rFonts w:ascii="Times New Roman" w:hAnsi="Times New Roman"/>
          <w:b/>
          <w:color w:val="4F81BD"/>
          <w:sz w:val="22"/>
          <w:szCs w:val="22"/>
          <w:highlight w:val="yellow"/>
          <w:u w:color="000000"/>
        </w:rPr>
        <w:t>effectué les DEUX parties</w:t>
      </w:r>
      <w:r w:rsidRPr="00CA5C4A">
        <w:rPr>
          <w:rFonts w:ascii="Times New Roman" w:hAnsi="Times New Roman"/>
          <w:b/>
          <w:color w:val="4F81BD"/>
          <w:sz w:val="22"/>
          <w:szCs w:val="22"/>
          <w:u w:color="000000"/>
        </w:rPr>
        <w:t>, pourront postuler au CYCLE PROFESSIONNEL DE FORMATION AU COACHING/COUNSELING ET PSYCHOTHERAPIE EN PSYCHOSYNTHESE.</w:t>
      </w:r>
    </w:p>
    <w:p w14:paraId="59DAFFDE" w14:textId="77777777" w:rsidR="00115ED4" w:rsidRPr="00CA5C4A" w:rsidRDefault="00115ED4" w:rsidP="00115ED4">
      <w:pPr>
        <w:pBdr>
          <w:top w:val="single" w:sz="4" w:space="1" w:color="auto"/>
          <w:left w:val="single" w:sz="4" w:space="4" w:color="auto"/>
          <w:bottom w:val="single" w:sz="4" w:space="1" w:color="auto"/>
          <w:right w:val="single" w:sz="4" w:space="4" w:color="auto"/>
        </w:pBdr>
        <w:jc w:val="both"/>
        <w:rPr>
          <w:rFonts w:ascii="Times New Roman" w:hAnsi="Times New Roman"/>
          <w:b/>
          <w:color w:val="4F81BD"/>
          <w:sz w:val="22"/>
          <w:szCs w:val="22"/>
          <w:highlight w:val="yellow"/>
          <w:u w:color="000000"/>
        </w:rPr>
      </w:pPr>
      <w:r w:rsidRPr="00CA5C4A">
        <w:rPr>
          <w:rFonts w:ascii="Times New Roman" w:hAnsi="Times New Roman"/>
          <w:b/>
          <w:color w:val="4F81BD"/>
          <w:sz w:val="22"/>
          <w:szCs w:val="22"/>
          <w:u w:color="000000"/>
        </w:rPr>
        <w:t xml:space="preserve">Certaines personnes ayant déjà effectué un certain parcours, pourront, après étude de leur dossier, postuler pour le CYCLE PROFESSIONNEL, </w:t>
      </w:r>
      <w:r w:rsidRPr="00CA5C4A">
        <w:rPr>
          <w:rFonts w:ascii="Times New Roman" w:hAnsi="Times New Roman"/>
          <w:b/>
          <w:color w:val="4F81BD"/>
          <w:sz w:val="22"/>
          <w:szCs w:val="22"/>
          <w:highlight w:val="yellow"/>
          <w:u w:color="000000"/>
        </w:rPr>
        <w:t>après avoir effectué UNE SEULE PARTIE du Cycle Psychosynthèse et Ouverture Créative®.</w:t>
      </w:r>
      <w:r w:rsidRPr="00CA5C4A">
        <w:rPr>
          <w:rFonts w:ascii="Times New Roman" w:hAnsi="Times New Roman"/>
          <w:b/>
          <w:color w:val="4F81BD"/>
          <w:sz w:val="22"/>
          <w:szCs w:val="22"/>
          <w:u w:color="000000"/>
        </w:rPr>
        <w:t xml:space="preserve"> </w:t>
      </w:r>
    </w:p>
    <w:p w14:paraId="4196DC76" w14:textId="77777777" w:rsidR="00115ED4" w:rsidRPr="00992A82" w:rsidRDefault="00115ED4" w:rsidP="00115ED4">
      <w:pPr>
        <w:jc w:val="both"/>
        <w:rPr>
          <w:rFonts w:ascii="Times New Roman" w:hAnsi="Times New Roman"/>
          <w:b/>
          <w:color w:val="4F81BD"/>
          <w:sz w:val="22"/>
          <w:szCs w:val="22"/>
          <w:u w:color="000000"/>
        </w:rPr>
      </w:pPr>
    </w:p>
    <w:p w14:paraId="53947B86" w14:textId="77777777" w:rsidR="00115ED4" w:rsidRPr="00CA5C4A" w:rsidRDefault="00115ED4" w:rsidP="00115ED4">
      <w:pPr>
        <w:pBdr>
          <w:top w:val="single" w:sz="4" w:space="1" w:color="auto"/>
          <w:left w:val="single" w:sz="4" w:space="4" w:color="auto"/>
          <w:bottom w:val="single" w:sz="4" w:space="1" w:color="auto"/>
          <w:right w:val="single" w:sz="4" w:space="4" w:color="auto"/>
        </w:pBdr>
        <w:rPr>
          <w:rFonts w:ascii="Times New Roman" w:hAnsi="Times New Roman"/>
          <w:b/>
          <w:color w:val="4BACC6" w:themeColor="accent5"/>
        </w:rPr>
      </w:pPr>
      <w:r w:rsidRPr="00FF4565">
        <w:rPr>
          <w:rFonts w:ascii="Times New Roman" w:hAnsi="Times New Roman"/>
          <w:b/>
          <w:color w:val="4BACC6" w:themeColor="accent5"/>
          <w:sz w:val="28"/>
          <w:szCs w:val="28"/>
        </w:rPr>
        <w:t xml:space="preserve">            </w:t>
      </w:r>
      <w:r>
        <w:rPr>
          <w:rFonts w:ascii="Times New Roman" w:hAnsi="Times New Roman"/>
          <w:b/>
          <w:color w:val="4BACC6" w:themeColor="accent5"/>
          <w:sz w:val="28"/>
          <w:szCs w:val="28"/>
          <w:highlight w:val="yellow"/>
        </w:rPr>
        <w:t xml:space="preserve"> </w:t>
      </w:r>
      <w:r w:rsidRPr="00CA5C4A">
        <w:rPr>
          <w:rFonts w:ascii="Times New Roman" w:hAnsi="Times New Roman"/>
          <w:b/>
          <w:color w:val="4BACC6" w:themeColor="accent5"/>
          <w:highlight w:val="yellow"/>
        </w:rPr>
        <w:t>PARTIE A</w:t>
      </w:r>
      <w:r w:rsidRPr="00CA5C4A">
        <w:rPr>
          <w:rFonts w:ascii="Times New Roman" w:hAnsi="Times New Roman"/>
          <w:b/>
          <w:color w:val="4BACC6" w:themeColor="accent5"/>
        </w:rPr>
        <w:t xml:space="preserve"> : </w:t>
      </w:r>
    </w:p>
    <w:p w14:paraId="0253A9A9" w14:textId="7EC59AB3" w:rsidR="00115ED4" w:rsidRPr="00CA5C4A" w:rsidRDefault="00115ED4" w:rsidP="00115ED4">
      <w:pPr>
        <w:pBdr>
          <w:top w:val="single" w:sz="4" w:space="1" w:color="auto"/>
          <w:left w:val="single" w:sz="4" w:space="4" w:color="auto"/>
          <w:bottom w:val="single" w:sz="4" w:space="1" w:color="auto"/>
          <w:right w:val="single" w:sz="4" w:space="4" w:color="auto"/>
        </w:pBdr>
        <w:rPr>
          <w:rFonts w:ascii="Times New Roman" w:hAnsi="Times New Roman"/>
          <w:b/>
          <w:color w:val="4BACC6" w:themeColor="accent5"/>
        </w:rPr>
      </w:pPr>
      <w:r w:rsidRPr="00CA5C4A">
        <w:rPr>
          <w:rFonts w:ascii="Times New Roman" w:hAnsi="Times New Roman"/>
          <w:b/>
          <w:color w:val="4BACC6" w:themeColor="accent5"/>
        </w:rPr>
        <w:t xml:space="preserve">OUVRIR LE CHEMIN </w:t>
      </w:r>
      <w:r>
        <w:rPr>
          <w:rFonts w:ascii="Times New Roman" w:hAnsi="Times New Roman"/>
          <w:b/>
          <w:color w:val="4BACC6" w:themeColor="accent5"/>
        </w:rPr>
        <w:t>VERS</w:t>
      </w:r>
      <w:r w:rsidRPr="00CA5C4A">
        <w:rPr>
          <w:rFonts w:ascii="Times New Roman" w:hAnsi="Times New Roman"/>
          <w:b/>
          <w:color w:val="4BACC6" w:themeColor="accent5"/>
        </w:rPr>
        <w:t xml:space="preserve"> LA PRESENCE A SOI : Impasses existentielles et Choix intérieur de liberté</w:t>
      </w:r>
    </w:p>
    <w:p w14:paraId="5EA07409" w14:textId="77777777" w:rsidR="00115ED4" w:rsidRDefault="00115ED4" w:rsidP="00115ED4">
      <w:pPr>
        <w:jc w:val="both"/>
        <w:rPr>
          <w:rFonts w:ascii="Times New Roman" w:hAnsi="Times New Roman"/>
          <w:b/>
          <w:color w:val="4F81BD"/>
          <w:sz w:val="22"/>
          <w:szCs w:val="22"/>
          <w:u w:color="000000"/>
        </w:rPr>
      </w:pPr>
    </w:p>
    <w:p w14:paraId="4C906D97" w14:textId="77777777" w:rsidR="00115ED4" w:rsidRDefault="00115ED4" w:rsidP="00115ED4">
      <w:pPr>
        <w:jc w:val="both"/>
        <w:rPr>
          <w:rFonts w:ascii="Times New Roman" w:hAnsi="Times New Roman"/>
          <w:color w:val="4F81BD"/>
          <w:sz w:val="22"/>
          <w:szCs w:val="22"/>
          <w:u w:color="000000"/>
        </w:rPr>
      </w:pPr>
      <w:r w:rsidRPr="00992A82">
        <w:rPr>
          <w:rFonts w:ascii="Times New Roman" w:hAnsi="Times New Roman"/>
          <w:b/>
          <w:color w:val="4F81BD"/>
          <w:sz w:val="22"/>
          <w:szCs w:val="22"/>
          <w:u w:color="000000"/>
        </w:rPr>
        <w:t>Module 1 LE SOI ET LES SUB-PERSONNALITÉS</w:t>
      </w:r>
      <w:r w:rsidRPr="00992A82">
        <w:rPr>
          <w:rFonts w:ascii="Times New Roman" w:hAnsi="Times New Roman"/>
          <w:color w:val="4F81BD"/>
          <w:sz w:val="22"/>
          <w:szCs w:val="22"/>
          <w:u w:color="000000"/>
        </w:rPr>
        <w:cr/>
        <w:t>Vision générale de la Psychosynthèse. Le diagramme de l'œuf. Le Je/Soi, notre identité naturelle. La Conscience et son pouvoir d’éclairage. Interaction entre les différentes zones de la psyché : inconscient supérieur/inconscient inférieur/inconscient moyen.</w:t>
      </w:r>
      <w:r>
        <w:rPr>
          <w:rFonts w:ascii="Times New Roman" w:hAnsi="Times New Roman"/>
          <w:color w:val="4F81BD"/>
          <w:sz w:val="22"/>
          <w:szCs w:val="22"/>
          <w:u w:color="000000"/>
        </w:rPr>
        <w:t xml:space="preserve"> Le choix du changement de registre de vécu de la réalité. </w:t>
      </w:r>
    </w:p>
    <w:p w14:paraId="5BC90F0C" w14:textId="77777777" w:rsidR="00115ED4" w:rsidRPr="00CF016A" w:rsidRDefault="00115ED4" w:rsidP="00115ED4">
      <w:pPr>
        <w:jc w:val="both"/>
        <w:rPr>
          <w:rFonts w:ascii="Times New Roman" w:hAnsi="Times New Roman"/>
          <w:color w:val="4F81BD"/>
          <w:sz w:val="22"/>
          <w:szCs w:val="22"/>
          <w:u w:color="000000"/>
        </w:rPr>
      </w:pPr>
      <w:r w:rsidRPr="00992A82">
        <w:rPr>
          <w:rFonts w:ascii="Times New Roman" w:hAnsi="Times New Roman"/>
          <w:b/>
          <w:color w:val="4F81BD"/>
          <w:sz w:val="22"/>
          <w:szCs w:val="22"/>
          <w:u w:color="000000"/>
        </w:rPr>
        <w:t>Module 2 IDENTIFICATION /DÉSIDENTIFICATION</w:t>
      </w:r>
      <w:r>
        <w:rPr>
          <w:rFonts w:ascii="Times New Roman" w:hAnsi="Times New Roman"/>
          <w:b/>
          <w:color w:val="4F81BD"/>
          <w:sz w:val="22"/>
          <w:szCs w:val="22"/>
          <w:u w:color="000000"/>
        </w:rPr>
        <w:t>.</w:t>
      </w:r>
      <w:r w:rsidRPr="00992A82">
        <w:rPr>
          <w:rFonts w:ascii="Times New Roman" w:hAnsi="Times New Roman"/>
          <w:b/>
          <w:color w:val="4F81BD"/>
          <w:sz w:val="22"/>
          <w:szCs w:val="22"/>
          <w:u w:color="000000"/>
        </w:rPr>
        <w:t xml:space="preserve"> IDENTITÉ ET LIBERTÉ</w:t>
      </w:r>
    </w:p>
    <w:p w14:paraId="4B532D5B" w14:textId="77777777" w:rsidR="00115ED4" w:rsidRPr="00992A82" w:rsidRDefault="00115ED4" w:rsidP="00115ED4">
      <w:pPr>
        <w:jc w:val="both"/>
        <w:rPr>
          <w:rFonts w:ascii="Times New Roman" w:hAnsi="Times New Roman"/>
          <w:color w:val="4F81BD"/>
          <w:sz w:val="22"/>
          <w:szCs w:val="22"/>
          <w:u w:color="000000"/>
        </w:rPr>
      </w:pPr>
      <w:r w:rsidRPr="00992A82">
        <w:rPr>
          <w:rFonts w:ascii="Times New Roman" w:hAnsi="Times New Roman"/>
          <w:color w:val="4F81BD"/>
          <w:sz w:val="22"/>
          <w:szCs w:val="22"/>
          <w:u w:color="000000"/>
        </w:rPr>
        <w:t>Le moi et les identifications. Le processus naturel de synthèse.</w:t>
      </w:r>
    </w:p>
    <w:p w14:paraId="50FFC869" w14:textId="77777777" w:rsidR="00115ED4" w:rsidRPr="00992A82" w:rsidRDefault="00115ED4" w:rsidP="00115ED4">
      <w:pPr>
        <w:jc w:val="both"/>
        <w:rPr>
          <w:rFonts w:ascii="Times New Roman" w:hAnsi="Times New Roman"/>
          <w:color w:val="4F81BD"/>
          <w:sz w:val="22"/>
          <w:szCs w:val="22"/>
          <w:u w:color="000000"/>
        </w:rPr>
      </w:pPr>
      <w:r w:rsidRPr="00992A82">
        <w:rPr>
          <w:rFonts w:ascii="Times New Roman" w:hAnsi="Times New Roman"/>
          <w:color w:val="4F81BD"/>
          <w:sz w:val="22"/>
          <w:szCs w:val="22"/>
          <w:u w:color="000000"/>
        </w:rPr>
        <w:t>Les mécanismes de défense. Repérage et acceptation des besoins profonds.</w:t>
      </w:r>
      <w:r>
        <w:rPr>
          <w:rFonts w:ascii="Times New Roman" w:hAnsi="Times New Roman"/>
          <w:color w:val="4F81BD"/>
          <w:sz w:val="22"/>
          <w:szCs w:val="22"/>
          <w:u w:color="000000"/>
        </w:rPr>
        <w:t xml:space="preserve"> </w:t>
      </w:r>
      <w:r w:rsidRPr="00992A82">
        <w:rPr>
          <w:rFonts w:ascii="Times New Roman" w:hAnsi="Times New Roman"/>
          <w:color w:val="4F81BD"/>
          <w:sz w:val="22"/>
          <w:szCs w:val="22"/>
          <w:u w:color="000000"/>
        </w:rPr>
        <w:t xml:space="preserve">Le oui /non. Attitudes d'ouverture / fermeture et </w:t>
      </w:r>
      <w:r>
        <w:rPr>
          <w:rFonts w:ascii="Times New Roman" w:hAnsi="Times New Roman"/>
          <w:color w:val="4F81BD"/>
          <w:sz w:val="22"/>
          <w:szCs w:val="22"/>
          <w:u w:color="000000"/>
        </w:rPr>
        <w:t xml:space="preserve">d'acceptation. </w:t>
      </w:r>
      <w:r w:rsidRPr="00992A82">
        <w:rPr>
          <w:rFonts w:ascii="Times New Roman" w:hAnsi="Times New Roman"/>
          <w:color w:val="4F81BD"/>
          <w:sz w:val="22"/>
          <w:szCs w:val="22"/>
          <w:u w:color="000000"/>
        </w:rPr>
        <w:t xml:space="preserve">L’écoute des besoins réels. Prendre soin de soi. </w:t>
      </w:r>
    </w:p>
    <w:p w14:paraId="7FB84180" w14:textId="77777777" w:rsidR="00115ED4" w:rsidRPr="00992A82" w:rsidRDefault="00115ED4" w:rsidP="00115ED4">
      <w:pPr>
        <w:jc w:val="both"/>
        <w:rPr>
          <w:rFonts w:ascii="Times New Roman" w:hAnsi="Times New Roman"/>
          <w:color w:val="4F81BD"/>
          <w:sz w:val="22"/>
          <w:szCs w:val="22"/>
          <w:u w:color="000000"/>
        </w:rPr>
      </w:pPr>
    </w:p>
    <w:p w14:paraId="5AB5D824" w14:textId="77777777" w:rsidR="00115ED4" w:rsidRPr="00992A82" w:rsidRDefault="00115ED4" w:rsidP="00115ED4">
      <w:pPr>
        <w:jc w:val="both"/>
        <w:rPr>
          <w:rFonts w:ascii="Times New Roman" w:hAnsi="Times New Roman"/>
          <w:color w:val="4F81BD"/>
          <w:sz w:val="22"/>
          <w:szCs w:val="22"/>
          <w:u w:color="000000"/>
        </w:rPr>
      </w:pPr>
      <w:r>
        <w:rPr>
          <w:rFonts w:ascii="Times New Roman" w:hAnsi="Times New Roman"/>
          <w:b/>
          <w:color w:val="4F81BD"/>
          <w:sz w:val="22"/>
          <w:szCs w:val="22"/>
          <w:u w:color="000000"/>
        </w:rPr>
        <w:t xml:space="preserve">Module 3 :  </w:t>
      </w:r>
      <w:r w:rsidRPr="00992A82">
        <w:rPr>
          <w:rFonts w:ascii="Times New Roman" w:hAnsi="Times New Roman"/>
          <w:b/>
          <w:color w:val="4F81BD"/>
          <w:sz w:val="22"/>
          <w:szCs w:val="22"/>
          <w:u w:color="000000"/>
        </w:rPr>
        <w:t>CORPS-ÉMOTIONS-COGNITION-IMAGINATION</w:t>
      </w:r>
      <w:r w:rsidRPr="00992A82">
        <w:rPr>
          <w:rFonts w:ascii="Times New Roman" w:hAnsi="Times New Roman"/>
          <w:color w:val="4F81BD"/>
          <w:sz w:val="22"/>
          <w:szCs w:val="22"/>
          <w:u w:color="000000"/>
        </w:rPr>
        <w:cr/>
        <w:t xml:space="preserve">La construction de la personnalité à travers le corps, les émotions, la cognition, l’imaginaire. </w:t>
      </w:r>
    </w:p>
    <w:p w14:paraId="0D31B4AC" w14:textId="77777777" w:rsidR="00115ED4" w:rsidRPr="00992A82" w:rsidRDefault="00115ED4" w:rsidP="00115ED4">
      <w:pPr>
        <w:jc w:val="both"/>
        <w:rPr>
          <w:rFonts w:ascii="Times New Roman" w:hAnsi="Times New Roman"/>
          <w:color w:val="4F81BD"/>
          <w:sz w:val="22"/>
          <w:szCs w:val="22"/>
          <w:u w:color="000000"/>
        </w:rPr>
      </w:pPr>
      <w:r w:rsidRPr="00992A82">
        <w:rPr>
          <w:rFonts w:ascii="Times New Roman" w:hAnsi="Times New Roman"/>
          <w:color w:val="4F81BD"/>
          <w:sz w:val="22"/>
          <w:szCs w:val="22"/>
          <w:u w:color="000000"/>
        </w:rPr>
        <w:t>L’intelligence sensorielle, émotionnelle, cognitive et relationnelle. L’acceptation d</w:t>
      </w:r>
      <w:r>
        <w:rPr>
          <w:rFonts w:ascii="Times New Roman" w:hAnsi="Times New Roman"/>
          <w:color w:val="4F81BD"/>
          <w:sz w:val="22"/>
          <w:szCs w:val="22"/>
          <w:u w:color="000000"/>
        </w:rPr>
        <w:t xml:space="preserve">es émotions et l’ouverture aux </w:t>
      </w:r>
      <w:r w:rsidRPr="00992A82">
        <w:rPr>
          <w:rFonts w:ascii="Times New Roman" w:hAnsi="Times New Roman"/>
          <w:color w:val="4F81BD"/>
          <w:sz w:val="22"/>
          <w:szCs w:val="22"/>
          <w:u w:color="000000"/>
        </w:rPr>
        <w:t>sentiments du Soi.</w:t>
      </w:r>
      <w:r>
        <w:rPr>
          <w:rFonts w:ascii="Times New Roman" w:hAnsi="Times New Roman"/>
          <w:color w:val="4F81BD"/>
          <w:sz w:val="22"/>
          <w:szCs w:val="22"/>
          <w:u w:color="000000"/>
        </w:rPr>
        <w:t xml:space="preserve"> La méditation de la présence vitale®.</w:t>
      </w:r>
    </w:p>
    <w:p w14:paraId="46ECEAEC" w14:textId="77777777" w:rsidR="00115ED4" w:rsidRPr="00992A82" w:rsidRDefault="00115ED4" w:rsidP="00115ED4">
      <w:pPr>
        <w:jc w:val="both"/>
        <w:rPr>
          <w:rFonts w:ascii="Times New Roman" w:hAnsi="Times New Roman"/>
          <w:color w:val="4F81BD"/>
          <w:sz w:val="22"/>
          <w:szCs w:val="22"/>
          <w:u w:color="000000"/>
        </w:rPr>
      </w:pPr>
    </w:p>
    <w:p w14:paraId="09FD41AB" w14:textId="77777777" w:rsidR="00115ED4" w:rsidRPr="00992A82" w:rsidRDefault="00115ED4" w:rsidP="00115ED4">
      <w:pPr>
        <w:jc w:val="both"/>
        <w:rPr>
          <w:rFonts w:ascii="Times New Roman" w:hAnsi="Times New Roman"/>
          <w:color w:val="4F81BD"/>
          <w:sz w:val="22"/>
          <w:szCs w:val="22"/>
          <w:u w:color="000000"/>
        </w:rPr>
      </w:pPr>
      <w:r>
        <w:rPr>
          <w:rFonts w:ascii="Times New Roman" w:hAnsi="Times New Roman"/>
          <w:b/>
          <w:color w:val="4F81BD"/>
          <w:sz w:val="22"/>
          <w:szCs w:val="22"/>
          <w:u w:color="000000"/>
        </w:rPr>
        <w:t>Module 4 :</w:t>
      </w:r>
      <w:r w:rsidRPr="00992A82">
        <w:rPr>
          <w:rFonts w:ascii="Times New Roman" w:hAnsi="Times New Roman"/>
          <w:b/>
          <w:color w:val="4F81BD"/>
          <w:sz w:val="22"/>
          <w:szCs w:val="22"/>
          <w:u w:color="000000"/>
        </w:rPr>
        <w:t xml:space="preserve"> LES RELATIONS JUSTES  </w:t>
      </w:r>
      <w:r w:rsidRPr="00992A82">
        <w:rPr>
          <w:rFonts w:ascii="Times New Roman" w:hAnsi="Times New Roman"/>
          <w:b/>
          <w:color w:val="4F81BD"/>
          <w:sz w:val="22"/>
          <w:szCs w:val="22"/>
          <w:u w:color="000000"/>
        </w:rPr>
        <w:cr/>
      </w:r>
      <w:r w:rsidRPr="00992A82">
        <w:rPr>
          <w:rFonts w:ascii="Times New Roman" w:hAnsi="Times New Roman"/>
          <w:color w:val="4F81BD"/>
          <w:sz w:val="22"/>
          <w:szCs w:val="22"/>
          <w:u w:color="000000"/>
        </w:rPr>
        <w:t>Fusion / confusion, conflit / différentiation, individuation / intégration.</w:t>
      </w:r>
      <w:r w:rsidRPr="00992A82">
        <w:rPr>
          <w:rFonts w:ascii="Times New Roman" w:hAnsi="Times New Roman"/>
          <w:color w:val="4F81BD"/>
          <w:sz w:val="22"/>
          <w:szCs w:val="22"/>
          <w:u w:color="000000"/>
        </w:rPr>
        <w:cr/>
        <w:t>L’accord entre soi et soi-même, fondement de l’accord avec autrui et le monde.</w:t>
      </w:r>
    </w:p>
    <w:p w14:paraId="53CD001B" w14:textId="77777777" w:rsidR="00115ED4" w:rsidRPr="00992A82" w:rsidRDefault="00115ED4" w:rsidP="00115ED4">
      <w:pPr>
        <w:jc w:val="both"/>
        <w:rPr>
          <w:rFonts w:ascii="Times New Roman" w:hAnsi="Times New Roman"/>
          <w:color w:val="4F81BD"/>
          <w:sz w:val="22"/>
          <w:szCs w:val="22"/>
          <w:u w:color="000000"/>
        </w:rPr>
      </w:pPr>
      <w:r w:rsidRPr="00992A82">
        <w:rPr>
          <w:rFonts w:ascii="Times New Roman" w:hAnsi="Times New Roman"/>
          <w:color w:val="4F81BD"/>
          <w:sz w:val="22"/>
          <w:szCs w:val="22"/>
          <w:u w:color="000000"/>
        </w:rPr>
        <w:t xml:space="preserve"> </w:t>
      </w:r>
    </w:p>
    <w:p w14:paraId="7A89F47B" w14:textId="77777777" w:rsidR="00115ED4" w:rsidRPr="00992A82" w:rsidRDefault="00115ED4" w:rsidP="00115ED4">
      <w:pPr>
        <w:jc w:val="both"/>
        <w:rPr>
          <w:rFonts w:ascii="Times New Roman" w:hAnsi="Times New Roman"/>
          <w:color w:val="4F81BD"/>
          <w:sz w:val="22"/>
          <w:szCs w:val="22"/>
          <w:u w:color="000000"/>
        </w:rPr>
      </w:pPr>
      <w:r>
        <w:rPr>
          <w:rFonts w:ascii="Times New Roman" w:hAnsi="Times New Roman"/>
          <w:b/>
          <w:color w:val="4F81BD"/>
          <w:sz w:val="22"/>
          <w:szCs w:val="22"/>
          <w:u w:color="000000"/>
        </w:rPr>
        <w:t>Module 5 :</w:t>
      </w:r>
      <w:r w:rsidRPr="00992A82">
        <w:rPr>
          <w:rFonts w:ascii="Times New Roman" w:hAnsi="Times New Roman"/>
          <w:b/>
          <w:color w:val="4F81BD"/>
          <w:sz w:val="22"/>
          <w:szCs w:val="22"/>
          <w:u w:color="000000"/>
        </w:rPr>
        <w:t xml:space="preserve"> LES CRISES EXISTENTIELLES ET LA RÉALISATION DE SOI </w:t>
      </w:r>
      <w:r w:rsidRPr="00992A82">
        <w:rPr>
          <w:rFonts w:ascii="Times New Roman" w:hAnsi="Times New Roman"/>
          <w:b/>
          <w:color w:val="4F81BD"/>
          <w:sz w:val="22"/>
          <w:szCs w:val="22"/>
          <w:u w:color="000000"/>
        </w:rPr>
        <w:cr/>
      </w:r>
      <w:r w:rsidRPr="00992A82">
        <w:rPr>
          <w:rFonts w:ascii="Times New Roman" w:hAnsi="Times New Roman"/>
          <w:color w:val="4F81BD"/>
          <w:sz w:val="22"/>
          <w:szCs w:val="22"/>
          <w:u w:color="000000"/>
        </w:rPr>
        <w:t>Le processus de fusion / séparation, mort / renaissance. Deuil et transformation.</w:t>
      </w:r>
    </w:p>
    <w:p w14:paraId="1975095F" w14:textId="77777777" w:rsidR="00115ED4" w:rsidRDefault="00115ED4" w:rsidP="00115ED4">
      <w:pPr>
        <w:jc w:val="both"/>
        <w:rPr>
          <w:rFonts w:ascii="Times New Roman" w:hAnsi="Times New Roman"/>
          <w:color w:val="4F81BD"/>
          <w:sz w:val="22"/>
          <w:szCs w:val="22"/>
          <w:u w:color="000000"/>
        </w:rPr>
      </w:pPr>
      <w:r>
        <w:rPr>
          <w:rFonts w:ascii="Times New Roman" w:hAnsi="Times New Roman"/>
          <w:color w:val="4F81BD"/>
          <w:sz w:val="22"/>
          <w:szCs w:val="22"/>
          <w:u w:color="000000"/>
        </w:rPr>
        <w:t>Les cycles de l’identité. L’intégration créative des crises qui ponctuent l’existence humaine.</w:t>
      </w:r>
    </w:p>
    <w:p w14:paraId="39F55090" w14:textId="77777777" w:rsidR="00115ED4" w:rsidRPr="00992A82" w:rsidRDefault="00115ED4" w:rsidP="00115ED4">
      <w:pPr>
        <w:jc w:val="both"/>
        <w:rPr>
          <w:rFonts w:ascii="Times New Roman" w:hAnsi="Times New Roman"/>
          <w:color w:val="4F81BD"/>
          <w:sz w:val="22"/>
          <w:szCs w:val="22"/>
          <w:u w:color="000000"/>
        </w:rPr>
      </w:pPr>
    </w:p>
    <w:p w14:paraId="13206FFE" w14:textId="77777777" w:rsidR="00115ED4" w:rsidRPr="00992A82" w:rsidRDefault="00115ED4" w:rsidP="00115ED4">
      <w:pPr>
        <w:jc w:val="both"/>
        <w:outlineLvl w:val="0"/>
        <w:rPr>
          <w:rFonts w:ascii="Times New Roman" w:hAnsi="Times New Roman"/>
          <w:b/>
          <w:color w:val="4F81BD"/>
          <w:sz w:val="22"/>
          <w:szCs w:val="22"/>
        </w:rPr>
      </w:pPr>
      <w:r w:rsidRPr="00992A82">
        <w:rPr>
          <w:rFonts w:ascii="Times New Roman" w:hAnsi="Times New Roman"/>
          <w:b/>
          <w:color w:val="4F81BD"/>
          <w:sz w:val="22"/>
          <w:szCs w:val="22"/>
        </w:rPr>
        <w:t xml:space="preserve">Module </w:t>
      </w:r>
      <w:r>
        <w:rPr>
          <w:rFonts w:ascii="Times New Roman" w:hAnsi="Times New Roman"/>
          <w:b/>
          <w:color w:val="4F81BD"/>
          <w:sz w:val="22"/>
          <w:szCs w:val="22"/>
        </w:rPr>
        <w:t>6</w:t>
      </w:r>
      <w:r w:rsidRPr="00992A82">
        <w:rPr>
          <w:rFonts w:ascii="Times New Roman" w:hAnsi="Times New Roman"/>
          <w:color w:val="4F81BD"/>
          <w:sz w:val="22"/>
          <w:szCs w:val="22"/>
        </w:rPr>
        <w:t xml:space="preserve"> : </w:t>
      </w:r>
      <w:r w:rsidRPr="00992A82">
        <w:rPr>
          <w:rFonts w:ascii="Times New Roman" w:hAnsi="Times New Roman"/>
          <w:b/>
          <w:color w:val="4F81BD"/>
          <w:sz w:val="22"/>
          <w:szCs w:val="22"/>
        </w:rPr>
        <w:t xml:space="preserve">INCONSCIENT FAMILIAL, INCONSCIENT PERSONNEL </w:t>
      </w:r>
    </w:p>
    <w:p w14:paraId="5E752848" w14:textId="77777777" w:rsidR="00115ED4" w:rsidRPr="00992A82" w:rsidRDefault="00115ED4" w:rsidP="00115ED4">
      <w:pPr>
        <w:jc w:val="both"/>
        <w:rPr>
          <w:rFonts w:ascii="Times New Roman" w:hAnsi="Times New Roman"/>
          <w:color w:val="4F81BD"/>
          <w:sz w:val="22"/>
          <w:szCs w:val="22"/>
        </w:rPr>
      </w:pPr>
      <w:r w:rsidRPr="00992A82">
        <w:rPr>
          <w:rFonts w:ascii="Times New Roman" w:hAnsi="Times New Roman"/>
          <w:color w:val="4F81BD"/>
          <w:sz w:val="22"/>
          <w:szCs w:val="22"/>
        </w:rPr>
        <w:t>Les croyances de base du moi de survie. Lien avec les croyances familiales de survie.</w:t>
      </w:r>
      <w:r>
        <w:rPr>
          <w:rFonts w:ascii="Times New Roman" w:hAnsi="Times New Roman"/>
          <w:color w:val="4F81BD"/>
          <w:sz w:val="22"/>
          <w:szCs w:val="22"/>
        </w:rPr>
        <w:t xml:space="preserve"> L’Arbre de vie et L’Arbre de l’inconscient. </w:t>
      </w:r>
    </w:p>
    <w:p w14:paraId="4F973729" w14:textId="77777777" w:rsidR="00115ED4" w:rsidRDefault="00115ED4" w:rsidP="00115ED4">
      <w:pPr>
        <w:jc w:val="both"/>
        <w:rPr>
          <w:rFonts w:ascii="Times New Roman" w:hAnsi="Times New Roman"/>
          <w:b/>
          <w:color w:val="4F81BD"/>
          <w:sz w:val="22"/>
          <w:szCs w:val="22"/>
          <w:u w:color="000000"/>
        </w:rPr>
      </w:pPr>
    </w:p>
    <w:p w14:paraId="772BF409" w14:textId="77777777" w:rsidR="00115ED4" w:rsidRPr="00992A82" w:rsidRDefault="00115ED4" w:rsidP="00115ED4">
      <w:pPr>
        <w:jc w:val="both"/>
        <w:rPr>
          <w:rFonts w:ascii="Times New Roman" w:hAnsi="Times New Roman"/>
          <w:b/>
          <w:color w:val="4F81BD"/>
          <w:sz w:val="22"/>
          <w:szCs w:val="22"/>
          <w:u w:color="000000"/>
        </w:rPr>
      </w:pPr>
      <w:r w:rsidRPr="00992A82">
        <w:rPr>
          <w:rFonts w:ascii="Times New Roman" w:hAnsi="Times New Roman"/>
          <w:b/>
          <w:color w:val="4F81BD"/>
          <w:sz w:val="22"/>
          <w:szCs w:val="22"/>
          <w:u w:color="000000"/>
        </w:rPr>
        <w:lastRenderedPageBreak/>
        <w:t>Modu</w:t>
      </w:r>
      <w:r>
        <w:rPr>
          <w:rFonts w:ascii="Times New Roman" w:hAnsi="Times New Roman"/>
          <w:b/>
          <w:color w:val="4F81BD"/>
          <w:sz w:val="22"/>
          <w:szCs w:val="22"/>
          <w:u w:color="000000"/>
        </w:rPr>
        <w:t>le 7 : LES REVES ET LA VIE INTERIEURE</w:t>
      </w:r>
    </w:p>
    <w:p w14:paraId="6C3DFCCC" w14:textId="77777777" w:rsidR="00115ED4" w:rsidRPr="00992A82" w:rsidRDefault="00115ED4" w:rsidP="00115ED4">
      <w:pPr>
        <w:jc w:val="both"/>
        <w:rPr>
          <w:rFonts w:ascii="Times New Roman" w:hAnsi="Times New Roman"/>
          <w:color w:val="4F81BD"/>
          <w:sz w:val="22"/>
          <w:szCs w:val="22"/>
          <w:u w:color="000000"/>
        </w:rPr>
      </w:pPr>
      <w:r w:rsidRPr="00992A82">
        <w:rPr>
          <w:rFonts w:ascii="Times New Roman" w:hAnsi="Times New Roman"/>
          <w:color w:val="4F81BD"/>
          <w:sz w:val="22"/>
          <w:szCs w:val="22"/>
          <w:u w:color="000000"/>
        </w:rPr>
        <w:t xml:space="preserve">La fonction des rêves. L'écoute des rêves en Psychosynthèse. </w:t>
      </w:r>
    </w:p>
    <w:p w14:paraId="2117FDF2" w14:textId="77777777" w:rsidR="00115ED4" w:rsidRDefault="00115ED4" w:rsidP="00115ED4">
      <w:pPr>
        <w:jc w:val="both"/>
        <w:rPr>
          <w:rFonts w:ascii="Times New Roman" w:hAnsi="Times New Roman"/>
          <w:color w:val="4F81BD"/>
          <w:sz w:val="22"/>
          <w:szCs w:val="22"/>
          <w:u w:color="000000"/>
        </w:rPr>
      </w:pPr>
      <w:r w:rsidRPr="00992A82">
        <w:rPr>
          <w:rFonts w:ascii="Times New Roman" w:hAnsi="Times New Roman"/>
          <w:color w:val="4F81BD"/>
          <w:sz w:val="22"/>
          <w:szCs w:val="22"/>
          <w:u w:color="000000"/>
        </w:rPr>
        <w:t xml:space="preserve">La vie intérieure. </w:t>
      </w:r>
      <w:r>
        <w:rPr>
          <w:rFonts w:ascii="Times New Roman" w:hAnsi="Times New Roman"/>
          <w:color w:val="4F81BD"/>
          <w:sz w:val="22"/>
          <w:szCs w:val="22"/>
          <w:u w:color="000000"/>
        </w:rPr>
        <w:t>Rôle de l’imagination créatrice : l</w:t>
      </w:r>
      <w:r w:rsidRPr="00992A82">
        <w:rPr>
          <w:rFonts w:ascii="Times New Roman" w:hAnsi="Times New Roman"/>
          <w:color w:val="4F81BD"/>
          <w:sz w:val="22"/>
          <w:szCs w:val="22"/>
          <w:u w:color="000000"/>
        </w:rPr>
        <w:t>es symboles transpersonnels.</w:t>
      </w:r>
    </w:p>
    <w:p w14:paraId="3075ECAE" w14:textId="77777777" w:rsidR="00115ED4" w:rsidRDefault="00115ED4" w:rsidP="00115ED4">
      <w:pPr>
        <w:jc w:val="both"/>
        <w:rPr>
          <w:rFonts w:ascii="Times New Roman" w:hAnsi="Times New Roman"/>
          <w:color w:val="4F81BD"/>
          <w:sz w:val="22"/>
          <w:szCs w:val="22"/>
          <w:u w:color="000000"/>
        </w:rPr>
      </w:pPr>
    </w:p>
    <w:p w14:paraId="370598CB" w14:textId="77777777" w:rsidR="00115ED4" w:rsidRDefault="00115ED4" w:rsidP="00115ED4">
      <w:pPr>
        <w:jc w:val="both"/>
        <w:rPr>
          <w:rFonts w:ascii="Times New Roman" w:hAnsi="Times New Roman"/>
          <w:color w:val="4F81BD"/>
          <w:sz w:val="22"/>
          <w:szCs w:val="22"/>
          <w:u w:color="000000"/>
        </w:rPr>
      </w:pPr>
    </w:p>
    <w:p w14:paraId="6CC36575" w14:textId="77777777" w:rsidR="00115ED4" w:rsidRPr="000338BB" w:rsidRDefault="00115ED4" w:rsidP="00115ED4">
      <w:pPr>
        <w:pBdr>
          <w:top w:val="single" w:sz="4" w:space="1" w:color="auto"/>
          <w:left w:val="single" w:sz="4" w:space="4" w:color="auto"/>
          <w:bottom w:val="single" w:sz="4" w:space="1" w:color="auto"/>
          <w:right w:val="single" w:sz="4" w:space="4" w:color="auto"/>
        </w:pBdr>
        <w:jc w:val="both"/>
        <w:outlineLvl w:val="0"/>
        <w:rPr>
          <w:rFonts w:ascii="Times New Roman" w:hAnsi="Times New Roman"/>
          <w:b/>
          <w:color w:val="4F81BD"/>
          <w:u w:val="single"/>
        </w:rPr>
      </w:pPr>
      <w:r>
        <w:rPr>
          <w:rFonts w:ascii="Times New Roman" w:hAnsi="Times New Roman"/>
          <w:b/>
          <w:color w:val="4F81BD"/>
        </w:rPr>
        <w:t xml:space="preserve">               </w:t>
      </w:r>
      <w:r w:rsidRPr="000338BB">
        <w:rPr>
          <w:rFonts w:ascii="Times New Roman" w:hAnsi="Times New Roman"/>
          <w:b/>
          <w:color w:val="4F81BD"/>
          <w:sz w:val="28"/>
          <w:szCs w:val="28"/>
          <w:highlight w:val="yellow"/>
        </w:rPr>
        <w:t>PARTIE B</w:t>
      </w:r>
    </w:p>
    <w:p w14:paraId="1F181ECF" w14:textId="77777777" w:rsidR="00115ED4" w:rsidRPr="006C589A" w:rsidRDefault="00115ED4" w:rsidP="00115ED4">
      <w:pPr>
        <w:pBdr>
          <w:top w:val="single" w:sz="4" w:space="1" w:color="auto"/>
          <w:left w:val="single" w:sz="4" w:space="4" w:color="auto"/>
          <w:bottom w:val="single" w:sz="4" w:space="1" w:color="auto"/>
          <w:right w:val="single" w:sz="4" w:space="4" w:color="auto"/>
        </w:pBdr>
        <w:jc w:val="both"/>
        <w:outlineLvl w:val="0"/>
        <w:rPr>
          <w:rFonts w:ascii="Times New Roman" w:hAnsi="Times New Roman"/>
          <w:b/>
          <w:color w:val="4F81BD"/>
          <w:sz w:val="28"/>
          <w:szCs w:val="28"/>
        </w:rPr>
      </w:pPr>
      <w:r w:rsidRPr="006C589A">
        <w:rPr>
          <w:rFonts w:ascii="Times New Roman" w:hAnsi="Times New Roman"/>
          <w:b/>
          <w:color w:val="4F81BD"/>
          <w:sz w:val="28"/>
          <w:szCs w:val="28"/>
        </w:rPr>
        <w:t>CO-EVOLUER : savoir évoluer</w:t>
      </w:r>
      <w:r>
        <w:rPr>
          <w:rFonts w:ascii="Times New Roman" w:hAnsi="Times New Roman"/>
          <w:b/>
          <w:color w:val="4F81BD"/>
          <w:sz w:val="28"/>
          <w:szCs w:val="28"/>
        </w:rPr>
        <w:t xml:space="preserve"> dans son être, dans le monde et avec le monde </w:t>
      </w:r>
    </w:p>
    <w:p w14:paraId="7B62B4DA" w14:textId="77777777" w:rsidR="00115ED4" w:rsidRDefault="00115ED4" w:rsidP="00115ED4">
      <w:pPr>
        <w:jc w:val="both"/>
        <w:outlineLvl w:val="0"/>
        <w:rPr>
          <w:rFonts w:ascii="Times New Roman" w:hAnsi="Times New Roman"/>
          <w:b/>
          <w:color w:val="4F81BD"/>
          <w:sz w:val="22"/>
          <w:szCs w:val="22"/>
        </w:rPr>
      </w:pPr>
    </w:p>
    <w:p w14:paraId="14C0FE3E" w14:textId="77777777" w:rsidR="00115ED4" w:rsidRDefault="00115ED4" w:rsidP="00115ED4">
      <w:pPr>
        <w:jc w:val="both"/>
        <w:outlineLvl w:val="0"/>
        <w:rPr>
          <w:rFonts w:ascii="Times New Roman" w:hAnsi="Times New Roman"/>
          <w:color w:val="4F81BD"/>
          <w:sz w:val="22"/>
          <w:szCs w:val="22"/>
        </w:rPr>
      </w:pPr>
      <w:r w:rsidRPr="00E75D56">
        <w:rPr>
          <w:rFonts w:ascii="Times New Roman" w:hAnsi="Times New Roman"/>
          <w:b/>
          <w:color w:val="4F81BD"/>
          <w:sz w:val="22"/>
          <w:szCs w:val="22"/>
        </w:rPr>
        <w:t>Module 1</w:t>
      </w:r>
      <w:r>
        <w:rPr>
          <w:rFonts w:ascii="Times New Roman" w:hAnsi="Times New Roman"/>
          <w:color w:val="4F81BD"/>
          <w:sz w:val="22"/>
          <w:szCs w:val="22"/>
        </w:rPr>
        <w:t> </w:t>
      </w:r>
      <w:r w:rsidRPr="00E75D56">
        <w:rPr>
          <w:rFonts w:ascii="Times New Roman" w:hAnsi="Times New Roman"/>
          <w:b/>
          <w:color w:val="4F81BD"/>
          <w:sz w:val="22"/>
          <w:szCs w:val="22"/>
        </w:rPr>
        <w:t>CO-EVOLUTION </w:t>
      </w:r>
      <w:r>
        <w:rPr>
          <w:rFonts w:ascii="Times New Roman" w:hAnsi="Times New Roman"/>
          <w:color w:val="4F81BD"/>
          <w:sz w:val="22"/>
          <w:szCs w:val="22"/>
        </w:rPr>
        <w:t>: La responsabilité d’habiter notre espace de vie dans le monde. Le processus de synthèse : la dés-identification et l’ouverture à une identité reliée au monde, le Je/Soi.  Le choix intérieur de reconnaître et d’accepter les parties de soi et les qualités de notre être.  Identité et altérité.</w:t>
      </w:r>
    </w:p>
    <w:p w14:paraId="4AE64B7E" w14:textId="77777777" w:rsidR="00115ED4" w:rsidRDefault="00115ED4" w:rsidP="00115ED4">
      <w:pPr>
        <w:jc w:val="both"/>
        <w:rPr>
          <w:rFonts w:ascii="Times New Roman" w:hAnsi="Times New Roman"/>
          <w:b/>
          <w:color w:val="4F81BD"/>
          <w:sz w:val="22"/>
          <w:szCs w:val="22"/>
          <w:u w:color="000000"/>
        </w:rPr>
      </w:pPr>
    </w:p>
    <w:p w14:paraId="7FEAF8BC" w14:textId="77777777" w:rsidR="00115ED4" w:rsidRPr="00E0430F" w:rsidRDefault="00115ED4" w:rsidP="00115ED4">
      <w:pPr>
        <w:jc w:val="both"/>
        <w:rPr>
          <w:rFonts w:ascii="Times New Roman" w:hAnsi="Times New Roman"/>
          <w:b/>
          <w:color w:val="4F81BD"/>
          <w:sz w:val="22"/>
          <w:szCs w:val="22"/>
          <w:u w:color="000000"/>
        </w:rPr>
      </w:pPr>
      <w:r>
        <w:rPr>
          <w:rFonts w:ascii="Times New Roman" w:hAnsi="Times New Roman"/>
          <w:b/>
          <w:color w:val="4F81BD"/>
          <w:sz w:val="22"/>
          <w:szCs w:val="22"/>
          <w:u w:color="000000"/>
        </w:rPr>
        <w:t>Module 2 LES TYPES DE PRESENCE : la personnalité et le rayonnement de l’être.</w:t>
      </w:r>
    </w:p>
    <w:p w14:paraId="74554DF0" w14:textId="77777777" w:rsidR="00115ED4" w:rsidRDefault="00115ED4" w:rsidP="00115ED4">
      <w:pPr>
        <w:jc w:val="both"/>
        <w:rPr>
          <w:rFonts w:ascii="Times New Roman" w:hAnsi="Times New Roman"/>
          <w:color w:val="4F81BD"/>
          <w:sz w:val="22"/>
          <w:szCs w:val="22"/>
          <w:u w:color="000000"/>
        </w:rPr>
      </w:pPr>
      <w:r>
        <w:rPr>
          <w:rFonts w:ascii="Times New Roman" w:hAnsi="Times New Roman"/>
          <w:color w:val="4F81BD"/>
          <w:sz w:val="22"/>
          <w:szCs w:val="22"/>
          <w:u w:color="000000"/>
        </w:rPr>
        <w:t>Les facettes de la personnalité et les qualités de l’être. Parallèles entre les types chez Jung, Assagioli et l’ennéagramme.</w:t>
      </w:r>
    </w:p>
    <w:p w14:paraId="079BE3F5" w14:textId="77777777" w:rsidR="00115ED4" w:rsidRDefault="00115ED4" w:rsidP="00115ED4">
      <w:pPr>
        <w:jc w:val="both"/>
        <w:outlineLvl w:val="0"/>
        <w:rPr>
          <w:rFonts w:ascii="Times New Roman" w:hAnsi="Times New Roman"/>
          <w:b/>
          <w:color w:val="4F81BD"/>
          <w:sz w:val="22"/>
          <w:szCs w:val="22"/>
        </w:rPr>
      </w:pPr>
    </w:p>
    <w:p w14:paraId="0284D38C" w14:textId="77777777" w:rsidR="00115ED4" w:rsidRPr="00992A82" w:rsidRDefault="00115ED4" w:rsidP="00115ED4">
      <w:pPr>
        <w:jc w:val="both"/>
        <w:outlineLvl w:val="0"/>
        <w:rPr>
          <w:rFonts w:ascii="Times New Roman" w:hAnsi="Times New Roman"/>
          <w:color w:val="4F81BD"/>
          <w:sz w:val="22"/>
          <w:szCs w:val="22"/>
        </w:rPr>
      </w:pPr>
      <w:r>
        <w:rPr>
          <w:rFonts w:ascii="Times New Roman" w:hAnsi="Times New Roman"/>
          <w:b/>
          <w:color w:val="4F81BD"/>
          <w:sz w:val="22"/>
          <w:szCs w:val="22"/>
        </w:rPr>
        <w:t xml:space="preserve">Module 3 </w:t>
      </w:r>
      <w:r w:rsidRPr="00992A82">
        <w:rPr>
          <w:rFonts w:ascii="Times New Roman" w:hAnsi="Times New Roman"/>
          <w:color w:val="4F81BD"/>
          <w:sz w:val="22"/>
          <w:szCs w:val="22"/>
        </w:rPr>
        <w:t xml:space="preserve">: </w:t>
      </w:r>
      <w:r w:rsidRPr="00992A82">
        <w:rPr>
          <w:rFonts w:ascii="Times New Roman" w:hAnsi="Times New Roman"/>
          <w:b/>
          <w:color w:val="4F81BD"/>
          <w:sz w:val="22"/>
          <w:szCs w:val="22"/>
        </w:rPr>
        <w:t>LE VOYAGE DU HEROS : archétype de l’individuation</w:t>
      </w:r>
      <w:r>
        <w:rPr>
          <w:rFonts w:ascii="Times New Roman" w:hAnsi="Times New Roman"/>
          <w:b/>
          <w:color w:val="4F81BD"/>
          <w:sz w:val="22"/>
          <w:szCs w:val="22"/>
        </w:rPr>
        <w:t xml:space="preserve"> et processus de co-évolution</w:t>
      </w:r>
      <w:r w:rsidRPr="00992A82">
        <w:rPr>
          <w:rFonts w:ascii="Times New Roman" w:hAnsi="Times New Roman"/>
          <w:color w:val="4F81BD"/>
          <w:sz w:val="22"/>
          <w:szCs w:val="22"/>
        </w:rPr>
        <w:t xml:space="preserve">. </w:t>
      </w:r>
    </w:p>
    <w:p w14:paraId="3CB45569" w14:textId="77777777" w:rsidR="00115ED4" w:rsidRDefault="00115ED4" w:rsidP="00115ED4">
      <w:pPr>
        <w:jc w:val="both"/>
        <w:outlineLvl w:val="0"/>
        <w:rPr>
          <w:rFonts w:ascii="Times New Roman" w:hAnsi="Times New Roman"/>
          <w:color w:val="4F81BD"/>
          <w:sz w:val="22"/>
          <w:szCs w:val="22"/>
        </w:rPr>
      </w:pPr>
      <w:r w:rsidRPr="00992A82">
        <w:rPr>
          <w:rFonts w:ascii="Times New Roman" w:hAnsi="Times New Roman"/>
          <w:color w:val="4F81BD"/>
          <w:sz w:val="22"/>
          <w:szCs w:val="22"/>
        </w:rPr>
        <w:t>Le cycle du héros. L’ouverture aux qualités de l’âme.</w:t>
      </w:r>
    </w:p>
    <w:p w14:paraId="6D3D75C9" w14:textId="77777777" w:rsidR="00115ED4" w:rsidRDefault="00115ED4" w:rsidP="00115ED4">
      <w:pPr>
        <w:jc w:val="both"/>
        <w:outlineLvl w:val="0"/>
        <w:rPr>
          <w:rFonts w:ascii="Times New Roman" w:hAnsi="Times New Roman"/>
          <w:b/>
          <w:color w:val="4F81BD"/>
          <w:sz w:val="22"/>
          <w:szCs w:val="22"/>
        </w:rPr>
      </w:pPr>
    </w:p>
    <w:p w14:paraId="69DC8C4A" w14:textId="77777777" w:rsidR="00115ED4" w:rsidRPr="00992A82" w:rsidRDefault="00115ED4" w:rsidP="00115ED4">
      <w:pPr>
        <w:jc w:val="both"/>
        <w:outlineLvl w:val="0"/>
        <w:rPr>
          <w:rFonts w:ascii="Times New Roman" w:hAnsi="Times New Roman"/>
          <w:b/>
          <w:color w:val="4F81BD"/>
          <w:sz w:val="22"/>
          <w:szCs w:val="22"/>
        </w:rPr>
      </w:pPr>
      <w:r>
        <w:rPr>
          <w:rFonts w:ascii="Times New Roman" w:hAnsi="Times New Roman"/>
          <w:b/>
          <w:color w:val="4F81BD"/>
          <w:sz w:val="22"/>
          <w:szCs w:val="22"/>
        </w:rPr>
        <w:t>Module 4</w:t>
      </w:r>
      <w:r w:rsidRPr="00992A82">
        <w:rPr>
          <w:rFonts w:ascii="Times New Roman" w:hAnsi="Times New Roman"/>
          <w:b/>
          <w:color w:val="4F81BD"/>
          <w:sz w:val="22"/>
          <w:szCs w:val="22"/>
        </w:rPr>
        <w:t> </w:t>
      </w:r>
      <w:r w:rsidRPr="00992A82">
        <w:rPr>
          <w:rFonts w:ascii="Times New Roman" w:hAnsi="Times New Roman"/>
          <w:color w:val="4F81BD"/>
          <w:sz w:val="22"/>
          <w:szCs w:val="22"/>
        </w:rPr>
        <w:t xml:space="preserve">: </w:t>
      </w:r>
      <w:r w:rsidRPr="00992A82">
        <w:rPr>
          <w:rFonts w:ascii="Times New Roman" w:hAnsi="Times New Roman"/>
          <w:b/>
          <w:color w:val="4F81BD"/>
          <w:sz w:val="22"/>
          <w:szCs w:val="22"/>
        </w:rPr>
        <w:t xml:space="preserve">LE PROJET DE VOLONTE : la manifestation de soi dans la </w:t>
      </w:r>
      <w:bookmarkStart w:id="0" w:name="_GoBack"/>
      <w:bookmarkEnd w:id="0"/>
      <w:r w:rsidRPr="00992A82">
        <w:rPr>
          <w:rFonts w:ascii="Times New Roman" w:hAnsi="Times New Roman"/>
          <w:b/>
          <w:color w:val="4F81BD"/>
          <w:sz w:val="22"/>
          <w:szCs w:val="22"/>
        </w:rPr>
        <w:t>réalité</w:t>
      </w:r>
    </w:p>
    <w:p w14:paraId="4CFEDEDB" w14:textId="77777777" w:rsidR="00115ED4" w:rsidRPr="00992A82" w:rsidRDefault="00115ED4" w:rsidP="00115ED4">
      <w:pPr>
        <w:jc w:val="both"/>
        <w:rPr>
          <w:rFonts w:ascii="Times New Roman" w:hAnsi="Times New Roman"/>
          <w:color w:val="4F81BD"/>
          <w:sz w:val="22"/>
          <w:szCs w:val="22"/>
        </w:rPr>
      </w:pPr>
      <w:r w:rsidRPr="00992A82">
        <w:rPr>
          <w:rFonts w:ascii="Times New Roman" w:hAnsi="Times New Roman"/>
          <w:color w:val="4F81BD"/>
          <w:sz w:val="22"/>
          <w:szCs w:val="22"/>
        </w:rPr>
        <w:t xml:space="preserve">Les aspects et les étapes de la volonté. </w:t>
      </w:r>
      <w:r>
        <w:rPr>
          <w:rFonts w:ascii="Times New Roman" w:hAnsi="Times New Roman"/>
          <w:color w:val="4F81BD"/>
          <w:sz w:val="22"/>
          <w:szCs w:val="22"/>
        </w:rPr>
        <w:t>Les fonctions psychiques.</w:t>
      </w:r>
    </w:p>
    <w:p w14:paraId="68B84794" w14:textId="77777777" w:rsidR="00115ED4" w:rsidRDefault="00115ED4" w:rsidP="00115ED4">
      <w:pPr>
        <w:jc w:val="both"/>
        <w:outlineLvl w:val="0"/>
        <w:rPr>
          <w:rFonts w:ascii="Times New Roman" w:hAnsi="Times New Roman"/>
          <w:b/>
          <w:color w:val="4F81BD"/>
          <w:sz w:val="22"/>
          <w:szCs w:val="22"/>
        </w:rPr>
      </w:pPr>
    </w:p>
    <w:p w14:paraId="009EF8AC" w14:textId="77777777" w:rsidR="00115ED4" w:rsidRPr="00992A82" w:rsidRDefault="00115ED4" w:rsidP="00115ED4">
      <w:pPr>
        <w:jc w:val="both"/>
        <w:outlineLvl w:val="0"/>
        <w:rPr>
          <w:rFonts w:ascii="Times New Roman" w:hAnsi="Times New Roman"/>
          <w:b/>
          <w:color w:val="4F81BD"/>
          <w:sz w:val="22"/>
          <w:szCs w:val="22"/>
        </w:rPr>
      </w:pPr>
      <w:r>
        <w:rPr>
          <w:rFonts w:ascii="Times New Roman" w:hAnsi="Times New Roman"/>
          <w:b/>
          <w:color w:val="4F81BD"/>
          <w:sz w:val="22"/>
          <w:szCs w:val="22"/>
        </w:rPr>
        <w:t>Module 5</w:t>
      </w:r>
      <w:r w:rsidRPr="00992A82">
        <w:rPr>
          <w:rFonts w:ascii="Times New Roman" w:hAnsi="Times New Roman"/>
          <w:b/>
          <w:color w:val="4F81BD"/>
          <w:sz w:val="22"/>
          <w:szCs w:val="22"/>
        </w:rPr>
        <w:t> : SEXUALITE ET SPIRITUALITE : la flamme vitale à double facette.</w:t>
      </w:r>
    </w:p>
    <w:p w14:paraId="6DB69448" w14:textId="77777777" w:rsidR="00115ED4" w:rsidRPr="007D3882" w:rsidRDefault="00115ED4" w:rsidP="00115ED4">
      <w:pPr>
        <w:jc w:val="both"/>
        <w:outlineLvl w:val="0"/>
        <w:rPr>
          <w:rFonts w:ascii="Times New Roman" w:hAnsi="Times New Roman"/>
          <w:color w:val="4F81BD"/>
          <w:sz w:val="22"/>
          <w:szCs w:val="22"/>
        </w:rPr>
      </w:pPr>
      <w:r w:rsidRPr="00992A82">
        <w:rPr>
          <w:rFonts w:ascii="Times New Roman" w:hAnsi="Times New Roman"/>
          <w:color w:val="4F81BD"/>
          <w:sz w:val="22"/>
          <w:szCs w:val="22"/>
        </w:rPr>
        <w:t>Différences entre les pratiques et le vécu. Vitalité et transcendance. La chair de l’âme.</w:t>
      </w:r>
    </w:p>
    <w:p w14:paraId="10637809" w14:textId="77777777" w:rsidR="00115ED4" w:rsidRDefault="00115ED4" w:rsidP="00115ED4">
      <w:pPr>
        <w:jc w:val="both"/>
        <w:rPr>
          <w:rFonts w:ascii="Times New Roman" w:hAnsi="Times New Roman"/>
          <w:b/>
          <w:color w:val="4F81BD"/>
          <w:sz w:val="22"/>
          <w:szCs w:val="22"/>
          <w:u w:color="000000"/>
        </w:rPr>
      </w:pPr>
    </w:p>
    <w:p w14:paraId="5300A33F" w14:textId="77777777" w:rsidR="00115ED4" w:rsidRDefault="00115ED4" w:rsidP="00115ED4">
      <w:pPr>
        <w:jc w:val="both"/>
        <w:rPr>
          <w:rFonts w:ascii="Times New Roman" w:hAnsi="Times New Roman"/>
          <w:color w:val="4F81BD"/>
          <w:sz w:val="22"/>
          <w:szCs w:val="22"/>
          <w:u w:color="000000"/>
        </w:rPr>
      </w:pPr>
      <w:r>
        <w:rPr>
          <w:rFonts w:ascii="Times New Roman" w:hAnsi="Times New Roman"/>
          <w:b/>
          <w:color w:val="4F81BD"/>
          <w:sz w:val="22"/>
          <w:szCs w:val="22"/>
          <w:u w:color="000000"/>
        </w:rPr>
        <w:t>Module 6 :</w:t>
      </w:r>
      <w:r w:rsidRPr="00992A82">
        <w:rPr>
          <w:rFonts w:ascii="Times New Roman" w:hAnsi="Times New Roman"/>
          <w:b/>
          <w:color w:val="4F81BD"/>
          <w:sz w:val="22"/>
          <w:szCs w:val="22"/>
          <w:u w:color="000000"/>
        </w:rPr>
        <w:t xml:space="preserve"> LA CRÉATIVITE </w:t>
      </w:r>
      <w:r w:rsidRPr="00992A82">
        <w:rPr>
          <w:rFonts w:ascii="Times New Roman" w:hAnsi="Times New Roman"/>
          <w:b/>
          <w:color w:val="4F81BD"/>
          <w:sz w:val="22"/>
          <w:szCs w:val="22"/>
          <w:u w:color="000000"/>
        </w:rPr>
        <w:cr/>
      </w:r>
      <w:r w:rsidRPr="00992A82">
        <w:rPr>
          <w:rFonts w:ascii="Times New Roman" w:hAnsi="Times New Roman"/>
          <w:color w:val="4F81BD"/>
          <w:sz w:val="22"/>
          <w:szCs w:val="22"/>
          <w:u w:color="000000"/>
        </w:rPr>
        <w:t>Les étapes du processus créatif. Le théâtre de la personnalité. La créativité naturelle.</w:t>
      </w:r>
    </w:p>
    <w:p w14:paraId="5A8387A5" w14:textId="77777777" w:rsidR="00115ED4" w:rsidRDefault="00115ED4" w:rsidP="00115ED4">
      <w:pPr>
        <w:jc w:val="both"/>
        <w:rPr>
          <w:rFonts w:ascii="Times New Roman" w:hAnsi="Times New Roman"/>
          <w:color w:val="4F81BD"/>
          <w:sz w:val="22"/>
          <w:szCs w:val="22"/>
          <w:u w:color="000000"/>
        </w:rPr>
      </w:pPr>
    </w:p>
    <w:p w14:paraId="29E92702" w14:textId="77777777" w:rsidR="00B93DF4" w:rsidRDefault="00B93DF4" w:rsidP="004D6FD8">
      <w:pPr>
        <w:rPr>
          <w:rFonts w:ascii="Times New Roman" w:hAnsi="Times New Roman" w:cs="Times New Roman"/>
          <w:b/>
          <w:color w:val="FF0000"/>
          <w:sz w:val="22"/>
          <w:szCs w:val="22"/>
        </w:rPr>
      </w:pPr>
    </w:p>
    <w:p w14:paraId="708A4F64" w14:textId="77777777" w:rsidR="00B93DF4" w:rsidRDefault="00B93DF4" w:rsidP="004D6FD8">
      <w:pPr>
        <w:rPr>
          <w:rFonts w:ascii="Times New Roman" w:hAnsi="Times New Roman" w:cs="Times New Roman"/>
          <w:b/>
          <w:color w:val="FF0000"/>
          <w:sz w:val="22"/>
          <w:szCs w:val="22"/>
        </w:rPr>
      </w:pPr>
    </w:p>
    <w:p w14:paraId="7DCCC41A" w14:textId="77777777" w:rsidR="00115ED4" w:rsidRPr="00B93DF4" w:rsidRDefault="00115ED4" w:rsidP="004D6FD8">
      <w:pPr>
        <w:rPr>
          <w:rFonts w:ascii="Times New Roman" w:hAnsi="Times New Roman" w:cs="Times New Roman"/>
          <w:b/>
          <w:color w:val="FF0000"/>
          <w:sz w:val="22"/>
          <w:szCs w:val="22"/>
        </w:rPr>
      </w:pPr>
    </w:p>
    <w:p w14:paraId="5B973704" w14:textId="77777777" w:rsidR="004461E2" w:rsidRDefault="00303108" w:rsidP="004461E2">
      <w:pPr>
        <w:pBdr>
          <w:top w:val="single" w:sz="4" w:space="1" w:color="auto"/>
          <w:left w:val="single" w:sz="4" w:space="1" w:color="auto"/>
          <w:bottom w:val="single" w:sz="4" w:space="1" w:color="auto"/>
          <w:right w:val="single" w:sz="4" w:space="1" w:color="auto"/>
        </w:pBdr>
        <w:jc w:val="center"/>
        <w:rPr>
          <w:rFonts w:ascii="Times New Roman" w:hAnsi="Times New Roman" w:cs="Times New Roman"/>
          <w:b/>
          <w:color w:val="FF0000"/>
          <w:sz w:val="22"/>
          <w:szCs w:val="22"/>
        </w:rPr>
      </w:pPr>
      <w:r w:rsidRPr="00B93DF4">
        <w:rPr>
          <w:rFonts w:ascii="Times New Roman" w:hAnsi="Times New Roman" w:cs="Times New Roman"/>
          <w:b/>
          <w:color w:val="FF0000"/>
          <w:sz w:val="22"/>
          <w:szCs w:val="22"/>
        </w:rPr>
        <w:lastRenderedPageBreak/>
        <w:t xml:space="preserve">LE CYCLE PROFESSIONNEL de FORMATION </w:t>
      </w:r>
    </w:p>
    <w:p w14:paraId="38A436EF" w14:textId="5326690C" w:rsidR="00330F0B" w:rsidRPr="00B93DF4" w:rsidRDefault="00303108" w:rsidP="004461E2">
      <w:pPr>
        <w:pBdr>
          <w:top w:val="single" w:sz="4" w:space="1" w:color="auto"/>
          <w:left w:val="single" w:sz="4" w:space="1" w:color="auto"/>
          <w:bottom w:val="single" w:sz="4" w:space="1" w:color="auto"/>
          <w:right w:val="single" w:sz="4" w:space="1" w:color="auto"/>
        </w:pBdr>
        <w:jc w:val="center"/>
        <w:rPr>
          <w:rFonts w:ascii="Times New Roman" w:hAnsi="Times New Roman" w:cs="Times New Roman"/>
          <w:color w:val="1F497D" w:themeColor="text2"/>
          <w:sz w:val="22"/>
          <w:szCs w:val="22"/>
        </w:rPr>
      </w:pPr>
      <w:r w:rsidRPr="00B93DF4">
        <w:rPr>
          <w:rFonts w:ascii="Times New Roman" w:hAnsi="Times New Roman" w:cs="Times New Roman"/>
          <w:b/>
          <w:color w:val="FF0000"/>
          <w:sz w:val="22"/>
          <w:szCs w:val="22"/>
        </w:rPr>
        <w:t>au COUNSEL</w:t>
      </w:r>
      <w:r w:rsidR="00B4004D" w:rsidRPr="00B93DF4">
        <w:rPr>
          <w:rFonts w:ascii="Times New Roman" w:hAnsi="Times New Roman" w:cs="Times New Roman"/>
          <w:b/>
          <w:color w:val="FF0000"/>
          <w:sz w:val="22"/>
          <w:szCs w:val="22"/>
        </w:rPr>
        <w:t>L</w:t>
      </w:r>
      <w:r w:rsidRPr="00B93DF4">
        <w:rPr>
          <w:rFonts w:ascii="Times New Roman" w:hAnsi="Times New Roman" w:cs="Times New Roman"/>
          <w:b/>
          <w:color w:val="FF0000"/>
          <w:sz w:val="22"/>
          <w:szCs w:val="22"/>
        </w:rPr>
        <w:t xml:space="preserve">ING/COACHING </w:t>
      </w:r>
      <w:r w:rsidR="00E2232A" w:rsidRPr="00B93DF4">
        <w:rPr>
          <w:rFonts w:ascii="Times New Roman" w:hAnsi="Times New Roman" w:cs="Times New Roman"/>
          <w:b/>
          <w:color w:val="FF0000"/>
          <w:sz w:val="22"/>
          <w:szCs w:val="22"/>
        </w:rPr>
        <w:t>et</w:t>
      </w:r>
      <w:r w:rsidR="00330F0B" w:rsidRPr="00B93DF4">
        <w:rPr>
          <w:rFonts w:ascii="Times New Roman" w:hAnsi="Times New Roman" w:cs="Times New Roman"/>
          <w:b/>
          <w:color w:val="FF0000"/>
          <w:sz w:val="22"/>
          <w:szCs w:val="22"/>
        </w:rPr>
        <w:t xml:space="preserve"> </w:t>
      </w:r>
      <w:r w:rsidRPr="00B93DF4">
        <w:rPr>
          <w:rFonts w:ascii="Times New Roman" w:hAnsi="Times New Roman" w:cs="Times New Roman"/>
          <w:b/>
          <w:color w:val="FF0000"/>
          <w:sz w:val="22"/>
          <w:szCs w:val="22"/>
        </w:rPr>
        <w:t>à LA RELATION DE PSYCHOTHERAPIE EN PSYCHOSYNTHESE</w:t>
      </w:r>
    </w:p>
    <w:p w14:paraId="047CC825" w14:textId="77777777" w:rsidR="00303108" w:rsidRDefault="00303108" w:rsidP="004461E2">
      <w:pPr>
        <w:pBdr>
          <w:top w:val="single" w:sz="4" w:space="1" w:color="auto"/>
          <w:left w:val="single" w:sz="4" w:space="1" w:color="auto"/>
          <w:bottom w:val="single" w:sz="4" w:space="1" w:color="auto"/>
          <w:right w:val="single" w:sz="4" w:space="1" w:color="auto"/>
        </w:pBdr>
        <w:jc w:val="both"/>
        <w:rPr>
          <w:rFonts w:ascii="Times New Roman" w:hAnsi="Times New Roman" w:cs="Times New Roman"/>
          <w:color w:val="1F497D" w:themeColor="text2"/>
          <w:sz w:val="22"/>
          <w:szCs w:val="22"/>
        </w:rPr>
      </w:pPr>
    </w:p>
    <w:p w14:paraId="642A68DB" w14:textId="77777777" w:rsidR="00B93DF4" w:rsidRDefault="00B93DF4" w:rsidP="00740EDE">
      <w:pPr>
        <w:jc w:val="both"/>
        <w:rPr>
          <w:rFonts w:ascii="Times New Roman" w:hAnsi="Times New Roman" w:cs="Times New Roman"/>
          <w:color w:val="1F497D" w:themeColor="text2"/>
          <w:sz w:val="22"/>
          <w:szCs w:val="22"/>
        </w:rPr>
      </w:pPr>
    </w:p>
    <w:p w14:paraId="4A058EE5" w14:textId="77777777" w:rsidR="00B93DF4" w:rsidRPr="00B93DF4" w:rsidRDefault="00B93DF4" w:rsidP="00740EDE">
      <w:pPr>
        <w:jc w:val="both"/>
        <w:rPr>
          <w:rFonts w:ascii="Times New Roman" w:hAnsi="Times New Roman" w:cs="Times New Roman"/>
          <w:color w:val="1F497D" w:themeColor="text2"/>
          <w:sz w:val="22"/>
          <w:szCs w:val="22"/>
        </w:rPr>
      </w:pPr>
    </w:p>
    <w:p w14:paraId="5FC8E57D" w14:textId="77777777" w:rsidR="00D8202C" w:rsidRPr="00B93DF4" w:rsidRDefault="00740EDE" w:rsidP="00477227">
      <w:pPr>
        <w:jc w:val="both"/>
        <w:rPr>
          <w:rFonts w:ascii="Times New Roman" w:hAnsi="Times New Roman" w:cs="Times New Roman"/>
          <w:b/>
          <w:color w:val="FF0000"/>
          <w:sz w:val="22"/>
          <w:szCs w:val="22"/>
        </w:rPr>
      </w:pPr>
      <w:r w:rsidRPr="00B93DF4">
        <w:rPr>
          <w:rFonts w:ascii="Times New Roman" w:hAnsi="Times New Roman" w:cs="Times New Roman"/>
          <w:color w:val="1F497D" w:themeColor="text2"/>
          <w:sz w:val="22"/>
          <w:szCs w:val="22"/>
        </w:rPr>
        <w:t xml:space="preserve">Le cycle professionnel </w:t>
      </w:r>
      <w:r w:rsidR="00CA26DD" w:rsidRPr="00B93DF4">
        <w:rPr>
          <w:rFonts w:ascii="Times New Roman" w:hAnsi="Times New Roman" w:cs="Times New Roman"/>
          <w:b/>
          <w:color w:val="FF0000"/>
          <w:sz w:val="22"/>
          <w:szCs w:val="22"/>
        </w:rPr>
        <w:t>de FORMATION au COUNSEL</w:t>
      </w:r>
      <w:r w:rsidR="00B4004D" w:rsidRPr="00B93DF4">
        <w:rPr>
          <w:rFonts w:ascii="Times New Roman" w:hAnsi="Times New Roman" w:cs="Times New Roman"/>
          <w:b/>
          <w:color w:val="FF0000"/>
          <w:sz w:val="22"/>
          <w:szCs w:val="22"/>
        </w:rPr>
        <w:t>L</w:t>
      </w:r>
      <w:r w:rsidR="00CA26DD" w:rsidRPr="00B93DF4">
        <w:rPr>
          <w:rFonts w:ascii="Times New Roman" w:hAnsi="Times New Roman" w:cs="Times New Roman"/>
          <w:b/>
          <w:color w:val="FF0000"/>
          <w:sz w:val="22"/>
          <w:szCs w:val="22"/>
        </w:rPr>
        <w:t>ING/</w:t>
      </w:r>
    </w:p>
    <w:p w14:paraId="16FD5AF0" w14:textId="0B7E1B73" w:rsidR="00740EDE" w:rsidRPr="00B93DF4" w:rsidRDefault="00DE244D" w:rsidP="00477227">
      <w:pPr>
        <w:jc w:val="both"/>
        <w:rPr>
          <w:rFonts w:ascii="Times New Roman" w:hAnsi="Times New Roman" w:cs="Times New Roman"/>
          <w:b/>
          <w:color w:val="FF0000"/>
          <w:sz w:val="22"/>
          <w:szCs w:val="22"/>
        </w:rPr>
      </w:pPr>
      <w:r w:rsidRPr="00B93DF4">
        <w:rPr>
          <w:rFonts w:ascii="Times New Roman" w:hAnsi="Times New Roman" w:cs="Times New Roman"/>
          <w:b/>
          <w:color w:val="FF0000"/>
          <w:sz w:val="22"/>
          <w:szCs w:val="22"/>
        </w:rPr>
        <w:t>COACHING et</w:t>
      </w:r>
      <w:r w:rsidR="00CA26DD" w:rsidRPr="00B93DF4">
        <w:rPr>
          <w:rFonts w:ascii="Times New Roman" w:hAnsi="Times New Roman" w:cs="Times New Roman"/>
          <w:b/>
          <w:color w:val="FF0000"/>
          <w:sz w:val="22"/>
          <w:szCs w:val="22"/>
        </w:rPr>
        <w:t xml:space="preserve"> à LA RELATION DE PSYCHOTHERAPIE EN PSYCHOSYNTHESE </w:t>
      </w:r>
      <w:r w:rsidR="00740EDE" w:rsidRPr="00B93DF4">
        <w:rPr>
          <w:rFonts w:ascii="Times New Roman" w:hAnsi="Times New Roman" w:cs="Times New Roman"/>
          <w:color w:val="1F497D" w:themeColor="text2"/>
          <w:sz w:val="22"/>
          <w:szCs w:val="22"/>
        </w:rPr>
        <w:t xml:space="preserve">est donné uniquement </w:t>
      </w:r>
      <w:r w:rsidR="00115ED4">
        <w:rPr>
          <w:rFonts w:ascii="Times New Roman" w:hAnsi="Times New Roman" w:cs="Times New Roman"/>
          <w:color w:val="1F497D" w:themeColor="text2"/>
          <w:sz w:val="22"/>
          <w:szCs w:val="22"/>
        </w:rPr>
        <w:t xml:space="preserve">à Paris </w:t>
      </w:r>
      <w:r w:rsidR="00740EDE" w:rsidRPr="00B93DF4">
        <w:rPr>
          <w:rFonts w:ascii="Times New Roman" w:hAnsi="Times New Roman" w:cs="Times New Roman"/>
          <w:color w:val="1F497D" w:themeColor="text2"/>
          <w:sz w:val="22"/>
          <w:szCs w:val="22"/>
        </w:rPr>
        <w:t>par le Centre Source</w:t>
      </w:r>
      <w:r w:rsidR="00115ED4">
        <w:rPr>
          <w:rFonts w:ascii="Times New Roman" w:hAnsi="Times New Roman" w:cs="Times New Roman"/>
          <w:color w:val="1F497D" w:themeColor="text2"/>
          <w:sz w:val="22"/>
          <w:szCs w:val="22"/>
        </w:rPr>
        <w:t>.</w:t>
      </w:r>
    </w:p>
    <w:p w14:paraId="10965B65" w14:textId="77777777" w:rsidR="00740EDE" w:rsidRPr="00B93DF4" w:rsidRDefault="00740EDE" w:rsidP="00740EDE">
      <w:pPr>
        <w:jc w:val="both"/>
        <w:rPr>
          <w:rFonts w:ascii="Times New Roman" w:hAnsi="Times New Roman" w:cs="Times New Roman"/>
          <w:color w:val="1F497D" w:themeColor="text2"/>
          <w:sz w:val="22"/>
          <w:szCs w:val="22"/>
        </w:rPr>
      </w:pPr>
    </w:p>
    <w:p w14:paraId="733CD9A0" w14:textId="77777777" w:rsidR="00740EDE" w:rsidRPr="00B93DF4" w:rsidRDefault="00740EDE" w:rsidP="00740EDE">
      <w:pPr>
        <w:jc w:val="both"/>
        <w:rPr>
          <w:rFonts w:ascii="Times New Roman" w:hAnsi="Times New Roman" w:cs="Times New Roman"/>
          <w:i/>
          <w:color w:val="1F497D" w:themeColor="text2"/>
          <w:sz w:val="22"/>
          <w:szCs w:val="22"/>
        </w:rPr>
      </w:pPr>
      <w:r w:rsidRPr="00B93DF4">
        <w:rPr>
          <w:rFonts w:ascii="Times New Roman" w:hAnsi="Times New Roman" w:cs="Times New Roman"/>
          <w:i/>
          <w:color w:val="1F497D" w:themeColor="text2"/>
          <w:sz w:val="22"/>
          <w:szCs w:val="22"/>
        </w:rPr>
        <w:t xml:space="preserve">Dans un monde qui devient de plus en plus incertain, le coaching/counseling en psychosynthèse et l’accompagnement thérapeutique en psychosynthèse fournissent aux personnes concernées des outils et un cadre pour penser leur vie et le monde environnant dans une interrelation dynamique et créative. </w:t>
      </w:r>
    </w:p>
    <w:p w14:paraId="65029862" w14:textId="77777777" w:rsidR="000B2E14" w:rsidRPr="00B93DF4" w:rsidRDefault="00740EDE" w:rsidP="00740EDE">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C’est une contribution pour apporter une semence fertile dans le monde à venir.</w:t>
      </w:r>
    </w:p>
    <w:p w14:paraId="6E4B001E" w14:textId="77777777" w:rsidR="00B4004D" w:rsidRPr="00B93DF4" w:rsidRDefault="00B4004D" w:rsidP="00740EDE">
      <w:pPr>
        <w:jc w:val="both"/>
        <w:rPr>
          <w:rFonts w:ascii="Times New Roman" w:hAnsi="Times New Roman" w:cs="Times New Roman"/>
          <w:color w:val="1F497D" w:themeColor="text2"/>
          <w:sz w:val="22"/>
          <w:szCs w:val="22"/>
        </w:rPr>
      </w:pPr>
    </w:p>
    <w:p w14:paraId="67753E6F" w14:textId="5756752A" w:rsidR="00740EDE" w:rsidRPr="00B93DF4" w:rsidRDefault="00740EDE" w:rsidP="00740EDE">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u w:val="single"/>
        </w:rPr>
        <w:t>A la suite du premier cycle prérequis, PSYCHOSYNTHESE ET OUVERTURE CREATIVE</w:t>
      </w:r>
      <w:r w:rsidR="00CD282A" w:rsidRPr="00B93DF4">
        <w:rPr>
          <w:rFonts w:ascii="Times New Roman" w:hAnsi="Times New Roman" w:cs="Times New Roman"/>
          <w:color w:val="1F497D" w:themeColor="text2"/>
          <w:sz w:val="22"/>
          <w:szCs w:val="22"/>
        </w:rPr>
        <w:t>,</w:t>
      </w:r>
      <w:r w:rsidRPr="00B93DF4">
        <w:rPr>
          <w:rFonts w:ascii="Times New Roman" w:hAnsi="Times New Roman" w:cs="Times New Roman"/>
          <w:color w:val="1F497D" w:themeColor="text2"/>
          <w:sz w:val="22"/>
          <w:szCs w:val="22"/>
        </w:rPr>
        <w:t xml:space="preserve"> les personnes intéressées peuvent postuler pour le </w:t>
      </w:r>
      <w:r w:rsidRPr="00B93DF4">
        <w:rPr>
          <w:rFonts w:ascii="Times New Roman" w:hAnsi="Times New Roman" w:cs="Times New Roman"/>
          <w:b/>
          <w:color w:val="1F497D" w:themeColor="text2"/>
          <w:sz w:val="22"/>
          <w:szCs w:val="22"/>
        </w:rPr>
        <w:t>CYCLE PROFESSIONNEL</w:t>
      </w:r>
      <w:r w:rsidRPr="00B93DF4">
        <w:rPr>
          <w:rFonts w:ascii="Times New Roman" w:hAnsi="Times New Roman" w:cs="Times New Roman"/>
          <w:color w:val="1F497D" w:themeColor="text2"/>
          <w:sz w:val="22"/>
          <w:szCs w:val="22"/>
        </w:rPr>
        <w:t xml:space="preserve"> qui comporte 2 parties :</w:t>
      </w:r>
    </w:p>
    <w:p w14:paraId="17E90B02" w14:textId="77777777" w:rsidR="00740EDE" w:rsidRPr="00B93DF4" w:rsidRDefault="00740EDE" w:rsidP="00740EDE">
      <w:pPr>
        <w:pStyle w:val="Pardeliste"/>
        <w:numPr>
          <w:ilvl w:val="0"/>
          <w:numId w:val="1"/>
        </w:num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Le </w:t>
      </w:r>
      <w:r w:rsidRPr="00B93DF4">
        <w:rPr>
          <w:rFonts w:ascii="Times New Roman" w:hAnsi="Times New Roman" w:cs="Times New Roman"/>
          <w:b/>
          <w:color w:val="1F497D" w:themeColor="text2"/>
          <w:sz w:val="22"/>
          <w:szCs w:val="22"/>
        </w:rPr>
        <w:t>CYCLE de FORMATION au COACHING/COUNSELING</w:t>
      </w:r>
      <w:r w:rsidRPr="00B93DF4">
        <w:rPr>
          <w:rFonts w:ascii="Times New Roman" w:hAnsi="Times New Roman" w:cs="Times New Roman"/>
          <w:color w:val="1F497D" w:themeColor="text2"/>
          <w:sz w:val="22"/>
          <w:szCs w:val="22"/>
        </w:rPr>
        <w:t xml:space="preserve"> en Psychosynthèse sur 3 ans.</w:t>
      </w:r>
    </w:p>
    <w:p w14:paraId="625807AB" w14:textId="77777777" w:rsidR="00740EDE" w:rsidRPr="00B93DF4" w:rsidRDefault="00740EDE" w:rsidP="00740EDE">
      <w:pPr>
        <w:pStyle w:val="Pardeliste"/>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A l’issue de ce cycle de 3 ans, les élèves ayant satisfait aux critères requis reçoivent le </w:t>
      </w:r>
      <w:r w:rsidRPr="00B93DF4">
        <w:rPr>
          <w:rFonts w:ascii="Times New Roman" w:hAnsi="Times New Roman" w:cs="Times New Roman"/>
          <w:b/>
          <w:color w:val="1F497D" w:themeColor="text2"/>
          <w:sz w:val="22"/>
          <w:szCs w:val="22"/>
        </w:rPr>
        <w:t>certificat de counselling</w:t>
      </w:r>
      <w:r w:rsidRPr="00B93DF4">
        <w:rPr>
          <w:rFonts w:ascii="Times New Roman" w:hAnsi="Times New Roman" w:cs="Times New Roman"/>
          <w:color w:val="1F497D" w:themeColor="text2"/>
          <w:sz w:val="22"/>
          <w:szCs w:val="22"/>
        </w:rPr>
        <w:t xml:space="preserve"> de la SIPT et peuvent s’inscrire sur le registre officiel professionnel des counsellors en Italie.  </w:t>
      </w:r>
    </w:p>
    <w:p w14:paraId="662B10F2" w14:textId="77777777" w:rsidR="00740EDE" w:rsidRPr="00B93DF4" w:rsidRDefault="00740EDE" w:rsidP="00740EDE">
      <w:pPr>
        <w:pStyle w:val="Pardeliste"/>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Ils reçoivent aussi le </w:t>
      </w:r>
      <w:r w:rsidRPr="00B93DF4">
        <w:rPr>
          <w:rFonts w:ascii="Times New Roman" w:hAnsi="Times New Roman" w:cs="Times New Roman"/>
          <w:b/>
          <w:color w:val="1F497D" w:themeColor="text2"/>
          <w:sz w:val="22"/>
          <w:szCs w:val="22"/>
        </w:rPr>
        <w:t>certificat de coaching</w:t>
      </w:r>
      <w:r w:rsidRPr="00B93DF4">
        <w:rPr>
          <w:rFonts w:ascii="Times New Roman" w:hAnsi="Times New Roman" w:cs="Times New Roman"/>
          <w:color w:val="1F497D" w:themeColor="text2"/>
          <w:sz w:val="22"/>
          <w:szCs w:val="22"/>
        </w:rPr>
        <w:t xml:space="preserve"> du Centre Source.</w:t>
      </w:r>
    </w:p>
    <w:p w14:paraId="26B8F093" w14:textId="7286D882" w:rsidR="00740EDE" w:rsidRPr="00B93DF4" w:rsidRDefault="00740EDE" w:rsidP="00CA12C7">
      <w:pPr>
        <w:pStyle w:val="Pardeliste"/>
        <w:numPr>
          <w:ilvl w:val="0"/>
          <w:numId w:val="1"/>
        </w:numPr>
        <w:jc w:val="both"/>
        <w:rPr>
          <w:rFonts w:ascii="Times New Roman" w:hAnsi="Times New Roman" w:cs="Times New Roman"/>
          <w:b/>
          <w:color w:val="1F497D" w:themeColor="text2"/>
          <w:sz w:val="22"/>
          <w:szCs w:val="22"/>
        </w:rPr>
      </w:pPr>
      <w:r w:rsidRPr="00B93DF4">
        <w:rPr>
          <w:rFonts w:ascii="Times New Roman" w:hAnsi="Times New Roman" w:cs="Times New Roman"/>
          <w:color w:val="1F497D" w:themeColor="text2"/>
          <w:sz w:val="22"/>
          <w:szCs w:val="22"/>
        </w:rPr>
        <w:t xml:space="preserve">Pour les personnes intéressées par l’application </w:t>
      </w:r>
      <w:r w:rsidR="00303108" w:rsidRPr="00B93DF4">
        <w:rPr>
          <w:rFonts w:ascii="Times New Roman" w:hAnsi="Times New Roman" w:cs="Times New Roman"/>
          <w:color w:val="1F497D" w:themeColor="text2"/>
          <w:sz w:val="22"/>
          <w:szCs w:val="22"/>
        </w:rPr>
        <w:t xml:space="preserve">de la </w:t>
      </w:r>
      <w:r w:rsidR="00303108" w:rsidRPr="00B93DF4">
        <w:rPr>
          <w:rFonts w:ascii="Times New Roman" w:hAnsi="Times New Roman" w:cs="Times New Roman"/>
          <w:b/>
          <w:color w:val="FF0000"/>
          <w:sz w:val="22"/>
          <w:szCs w:val="22"/>
        </w:rPr>
        <w:t>PSYCHOTHERAPIE EN PSYCHOSYNTHESE</w:t>
      </w:r>
      <w:r w:rsidRPr="00B93DF4">
        <w:rPr>
          <w:rFonts w:ascii="Times New Roman" w:hAnsi="Times New Roman" w:cs="Times New Roman"/>
          <w:color w:val="1F497D" w:themeColor="text2"/>
          <w:sz w:val="22"/>
          <w:szCs w:val="22"/>
        </w:rPr>
        <w:t xml:space="preserve">, la deuxième partie du cycle professionnel dure 6 mois </w:t>
      </w:r>
      <w:r w:rsidRPr="00B93DF4">
        <w:rPr>
          <w:rFonts w:ascii="Times New Roman" w:hAnsi="Times New Roman" w:cs="Times New Roman"/>
          <w:b/>
          <w:i/>
          <w:color w:val="1F497D" w:themeColor="text2"/>
          <w:sz w:val="22"/>
          <w:szCs w:val="22"/>
        </w:rPr>
        <w:t>en plus des 3 ans</w:t>
      </w:r>
      <w:r w:rsidRPr="00B93DF4">
        <w:rPr>
          <w:rFonts w:ascii="Times New Roman" w:hAnsi="Times New Roman" w:cs="Times New Roman"/>
          <w:color w:val="1F497D" w:themeColor="text2"/>
          <w:sz w:val="22"/>
          <w:szCs w:val="22"/>
        </w:rPr>
        <w:t xml:space="preserve">, et consiste en un </w:t>
      </w:r>
      <w:r w:rsidRPr="00B93DF4">
        <w:rPr>
          <w:rFonts w:ascii="Times New Roman" w:hAnsi="Times New Roman" w:cs="Times New Roman"/>
          <w:b/>
          <w:color w:val="1F497D" w:themeColor="text2"/>
          <w:sz w:val="22"/>
          <w:szCs w:val="22"/>
        </w:rPr>
        <w:t xml:space="preserve">cursus de psychopathologie, psychothérapie en psychosynthèse et supervision de la pratique.  </w:t>
      </w:r>
    </w:p>
    <w:p w14:paraId="6B387F34" w14:textId="33A4CE19" w:rsidR="00281CF0" w:rsidRPr="00B93DF4" w:rsidRDefault="00740EDE" w:rsidP="0098787F">
      <w:pPr>
        <w:pStyle w:val="Pardeliste"/>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Les personnes ayant effectué la totalité du cycle professionnel ayant passé leur mémoire de fin d’études et réalisé 300 heures de pratique d’écoute, reçoivent le </w:t>
      </w:r>
      <w:r w:rsidR="00CA12C7" w:rsidRPr="00B93DF4">
        <w:rPr>
          <w:rFonts w:ascii="Times New Roman" w:hAnsi="Times New Roman" w:cs="Times New Roman"/>
          <w:b/>
          <w:color w:val="1F497D" w:themeColor="text2"/>
          <w:sz w:val="22"/>
          <w:szCs w:val="22"/>
        </w:rPr>
        <w:t xml:space="preserve">certificat </w:t>
      </w:r>
      <w:r w:rsidRPr="00B93DF4">
        <w:rPr>
          <w:rFonts w:ascii="Times New Roman" w:hAnsi="Times New Roman" w:cs="Times New Roman"/>
          <w:b/>
          <w:color w:val="1F497D" w:themeColor="text2"/>
          <w:sz w:val="22"/>
          <w:szCs w:val="22"/>
        </w:rPr>
        <w:t>d’études</w:t>
      </w:r>
      <w:r w:rsidRPr="00B93DF4">
        <w:rPr>
          <w:rFonts w:ascii="Times New Roman" w:hAnsi="Times New Roman" w:cs="Times New Roman"/>
          <w:color w:val="1F497D" w:themeColor="text2"/>
          <w:sz w:val="22"/>
          <w:szCs w:val="22"/>
        </w:rPr>
        <w:t xml:space="preserve"> </w:t>
      </w:r>
      <w:r w:rsidR="00CA12C7" w:rsidRPr="00B93DF4">
        <w:rPr>
          <w:rFonts w:ascii="Times New Roman" w:hAnsi="Times New Roman" w:cs="Times New Roman"/>
          <w:color w:val="1F497D" w:themeColor="text2"/>
          <w:sz w:val="22"/>
          <w:szCs w:val="22"/>
        </w:rPr>
        <w:t xml:space="preserve">de psychothérapie en psychosynthèse (CEPP) </w:t>
      </w:r>
      <w:r w:rsidRPr="00B93DF4">
        <w:rPr>
          <w:rFonts w:ascii="Times New Roman" w:hAnsi="Times New Roman" w:cs="Times New Roman"/>
          <w:color w:val="1F497D" w:themeColor="text2"/>
          <w:sz w:val="22"/>
          <w:szCs w:val="22"/>
        </w:rPr>
        <w:t xml:space="preserve">du Centre Source et peuvent postuler pour le </w:t>
      </w:r>
      <w:r w:rsidRPr="00B93DF4">
        <w:rPr>
          <w:rFonts w:ascii="Times New Roman" w:hAnsi="Times New Roman" w:cs="Times New Roman"/>
          <w:b/>
          <w:color w:val="1F497D" w:themeColor="text2"/>
          <w:sz w:val="22"/>
          <w:szCs w:val="22"/>
        </w:rPr>
        <w:t>CEP</w:t>
      </w:r>
      <w:r w:rsidRPr="00B93DF4">
        <w:rPr>
          <w:rFonts w:ascii="Times New Roman" w:hAnsi="Times New Roman" w:cs="Times New Roman"/>
          <w:color w:val="1F497D" w:themeColor="text2"/>
          <w:sz w:val="22"/>
          <w:szCs w:val="22"/>
        </w:rPr>
        <w:t xml:space="preserve"> (</w:t>
      </w:r>
      <w:r w:rsidRPr="00B93DF4">
        <w:rPr>
          <w:rFonts w:ascii="Times New Roman" w:hAnsi="Times New Roman" w:cs="Times New Roman"/>
          <w:i/>
          <w:color w:val="1F497D" w:themeColor="text2"/>
          <w:sz w:val="22"/>
          <w:szCs w:val="22"/>
        </w:rPr>
        <w:t>Certificat Européen de Psychothérapie</w:t>
      </w:r>
      <w:r w:rsidRPr="00B93DF4">
        <w:rPr>
          <w:rFonts w:ascii="Times New Roman" w:hAnsi="Times New Roman" w:cs="Times New Roman"/>
          <w:color w:val="1F497D" w:themeColor="text2"/>
          <w:sz w:val="22"/>
          <w:szCs w:val="22"/>
        </w:rPr>
        <w:t>) délivré par l’EAP.</w:t>
      </w:r>
    </w:p>
    <w:p w14:paraId="118F17CB" w14:textId="67BEB655" w:rsidR="00E53C75" w:rsidRPr="00B93DF4" w:rsidRDefault="00E53C75" w:rsidP="00897803">
      <w:pPr>
        <w:rPr>
          <w:rFonts w:ascii="Times New Roman" w:hAnsi="Times New Roman" w:cs="Times New Roman"/>
          <w:color w:val="1F497D" w:themeColor="text2"/>
          <w:sz w:val="22"/>
          <w:szCs w:val="22"/>
        </w:rPr>
      </w:pPr>
    </w:p>
    <w:p w14:paraId="5647FF7C" w14:textId="31048F60" w:rsidR="00740EDE" w:rsidRPr="00B93DF4" w:rsidRDefault="000B2E14" w:rsidP="00740EDE">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La psychosynthèse,</w:t>
      </w:r>
      <w:r w:rsidR="00740EDE" w:rsidRPr="00B93DF4">
        <w:rPr>
          <w:rFonts w:ascii="Times New Roman" w:hAnsi="Times New Roman" w:cs="Times New Roman"/>
          <w:color w:val="1F497D" w:themeColor="text2"/>
          <w:sz w:val="22"/>
          <w:szCs w:val="22"/>
        </w:rPr>
        <w:t xml:space="preserve"> à l’instar d’autres méthodes reconnues dans le milieu (analyse transactionnelle, etc.)</w:t>
      </w:r>
      <w:r w:rsidRPr="00B93DF4">
        <w:rPr>
          <w:rFonts w:ascii="Times New Roman" w:hAnsi="Times New Roman" w:cs="Times New Roman"/>
          <w:color w:val="1F497D" w:themeColor="text2"/>
          <w:sz w:val="22"/>
          <w:szCs w:val="22"/>
        </w:rPr>
        <w:t>, postule que la formation</w:t>
      </w:r>
      <w:r w:rsidR="00740EDE" w:rsidRPr="00B93DF4">
        <w:rPr>
          <w:rFonts w:ascii="Times New Roman" w:hAnsi="Times New Roman" w:cs="Times New Roman"/>
          <w:color w:val="1F497D" w:themeColor="text2"/>
          <w:sz w:val="22"/>
          <w:szCs w:val="22"/>
        </w:rPr>
        <w:t xml:space="preserve"> dans un domaine où le maniement du psychisme est délicat, exige un temps de maturation et une connaissance des concepts et pratiques de travail sur les processus humains.</w:t>
      </w:r>
    </w:p>
    <w:p w14:paraId="232114A9" w14:textId="77777777" w:rsidR="00740EDE" w:rsidRPr="00B93DF4" w:rsidRDefault="00740EDE" w:rsidP="00740EDE">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lastRenderedPageBreak/>
        <w:t xml:space="preserve">Les personnes qui ont la passion de l’humain, consacrent beaucoup d’énergie pour se connaître, s’accepter et se réaliser. </w:t>
      </w:r>
    </w:p>
    <w:p w14:paraId="47225E5A" w14:textId="57EEF256" w:rsidR="00740EDE" w:rsidRPr="00B93DF4" w:rsidRDefault="00740EDE" w:rsidP="00740EDE">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Certains choisissent de se développer dans la pratique professionnelle de counsel</w:t>
      </w:r>
      <w:r w:rsidR="000B2E14" w:rsidRPr="00B93DF4">
        <w:rPr>
          <w:rFonts w:ascii="Times New Roman" w:hAnsi="Times New Roman" w:cs="Times New Roman"/>
          <w:color w:val="1F497D" w:themeColor="text2"/>
          <w:sz w:val="22"/>
          <w:szCs w:val="22"/>
        </w:rPr>
        <w:t>l</w:t>
      </w:r>
      <w:r w:rsidRPr="00B93DF4">
        <w:rPr>
          <w:rFonts w:ascii="Times New Roman" w:hAnsi="Times New Roman" w:cs="Times New Roman"/>
          <w:color w:val="1F497D" w:themeColor="text2"/>
          <w:sz w:val="22"/>
          <w:szCs w:val="22"/>
        </w:rPr>
        <w:t>or/coach/animateur/formateur/thérapeute (suivant la législation en vigueur).</w:t>
      </w:r>
    </w:p>
    <w:p w14:paraId="0C8A7D10" w14:textId="77777777" w:rsidR="00740EDE" w:rsidRPr="00B93DF4" w:rsidRDefault="00740EDE" w:rsidP="00740EDE">
      <w:pPr>
        <w:jc w:val="both"/>
        <w:rPr>
          <w:rFonts w:ascii="Times New Roman" w:hAnsi="Times New Roman" w:cs="Times New Roman"/>
          <w:color w:val="1F497D" w:themeColor="text2"/>
          <w:sz w:val="22"/>
          <w:szCs w:val="22"/>
        </w:rPr>
      </w:pPr>
    </w:p>
    <w:p w14:paraId="3D3819C2" w14:textId="3F9E69F5" w:rsidR="00740EDE" w:rsidRPr="00B93DF4" w:rsidRDefault="00740EDE" w:rsidP="00A06B0D">
      <w:pPr>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rPr>
        <w:t xml:space="preserve">LE </w:t>
      </w:r>
      <w:r w:rsidR="00A06B0D" w:rsidRPr="00B93DF4">
        <w:rPr>
          <w:rFonts w:ascii="Times New Roman" w:hAnsi="Times New Roman" w:cs="Times New Roman"/>
          <w:b/>
          <w:color w:val="1F497D" w:themeColor="text2"/>
          <w:sz w:val="22"/>
          <w:szCs w:val="22"/>
        </w:rPr>
        <w:t>CYCLE PROFESSIONNEL DE FORMATION AU</w:t>
      </w:r>
      <w:r w:rsidRPr="00B93DF4">
        <w:rPr>
          <w:rFonts w:ascii="Times New Roman" w:hAnsi="Times New Roman" w:cs="Times New Roman"/>
          <w:b/>
          <w:color w:val="1F497D" w:themeColor="text2"/>
          <w:sz w:val="22"/>
          <w:szCs w:val="22"/>
        </w:rPr>
        <w:t xml:space="preserve"> COUNSEL</w:t>
      </w:r>
      <w:r w:rsidR="000B2E14" w:rsidRPr="00B93DF4">
        <w:rPr>
          <w:rFonts w:ascii="Times New Roman" w:hAnsi="Times New Roman" w:cs="Times New Roman"/>
          <w:b/>
          <w:color w:val="1F497D" w:themeColor="text2"/>
          <w:sz w:val="22"/>
          <w:szCs w:val="22"/>
        </w:rPr>
        <w:t>L</w:t>
      </w:r>
      <w:r w:rsidRPr="00B93DF4">
        <w:rPr>
          <w:rFonts w:ascii="Times New Roman" w:hAnsi="Times New Roman" w:cs="Times New Roman"/>
          <w:b/>
          <w:color w:val="1F497D" w:themeColor="text2"/>
          <w:sz w:val="22"/>
          <w:szCs w:val="22"/>
        </w:rPr>
        <w:t>ING/COACHING EN PSYCHOSYNTHESE</w:t>
      </w:r>
    </w:p>
    <w:p w14:paraId="2C410178" w14:textId="77777777" w:rsidR="00740EDE" w:rsidRPr="00B93DF4" w:rsidRDefault="00740EDE" w:rsidP="00A06B0D">
      <w:pPr>
        <w:rPr>
          <w:rFonts w:ascii="Times New Roman" w:hAnsi="Times New Roman" w:cs="Times New Roman"/>
          <w:b/>
          <w:color w:val="1F497D" w:themeColor="text2"/>
          <w:sz w:val="22"/>
          <w:szCs w:val="22"/>
        </w:rPr>
      </w:pPr>
    </w:p>
    <w:p w14:paraId="54E211D7"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Objectifs de la formation au counselling/coaching en psychosynthèse :</w:t>
      </w:r>
    </w:p>
    <w:p w14:paraId="7FD33640"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 Apprendre comment enseigner et transmettre la psychosynthèse dans le contexte du counselling/coaching en psychosynthèse.</w:t>
      </w:r>
    </w:p>
    <w:p w14:paraId="64D52A96"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 Connaître et approfondir le processus du counselling/coaching.</w:t>
      </w:r>
    </w:p>
    <w:p w14:paraId="60CFA7B7" w14:textId="77777777" w:rsidR="00740EDE"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 Appliquer le counselling/coaching dans les divers contextes (entreprise, école, organisations, éducation, famille, santé).</w:t>
      </w:r>
    </w:p>
    <w:p w14:paraId="47DE1F32" w14:textId="77777777" w:rsidR="00045E6D" w:rsidRDefault="00045E6D"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4F81BD" w:themeColor="accent1"/>
          <w:sz w:val="22"/>
          <w:szCs w:val="22"/>
        </w:rPr>
      </w:pPr>
    </w:p>
    <w:p w14:paraId="2F5F9C94" w14:textId="53DAAD5D" w:rsidR="00045E6D" w:rsidRDefault="00045E6D"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4F81BD" w:themeColor="accent1"/>
          <w:sz w:val="22"/>
          <w:szCs w:val="22"/>
        </w:rPr>
      </w:pPr>
      <w:r>
        <w:rPr>
          <w:rFonts w:ascii="Times New Roman" w:hAnsi="Times New Roman" w:cs="Times New Roman"/>
          <w:color w:val="4F81BD" w:themeColor="accent1"/>
          <w:sz w:val="22"/>
          <w:szCs w:val="22"/>
        </w:rPr>
        <w:t>Acquisition des compétences :</w:t>
      </w:r>
    </w:p>
    <w:p w14:paraId="54D14E1C" w14:textId="2EA70FA7" w:rsidR="00045E6D" w:rsidRPr="00045E6D" w:rsidRDefault="00045E6D" w:rsidP="00045E6D">
      <w:pPr>
        <w:pBdr>
          <w:top w:val="single" w:sz="4" w:space="1" w:color="auto"/>
          <w:left w:val="single" w:sz="4" w:space="4" w:color="auto"/>
          <w:bottom w:val="single" w:sz="4" w:space="1" w:color="auto"/>
          <w:right w:val="single" w:sz="4" w:space="4" w:color="auto"/>
        </w:pBdr>
        <w:rPr>
          <w:rFonts w:ascii="Times New Roman" w:hAnsi="Times New Roman" w:cs="Times New Roman"/>
          <w:color w:val="4F81BD" w:themeColor="accent1"/>
          <w:sz w:val="22"/>
          <w:szCs w:val="22"/>
        </w:rPr>
      </w:pPr>
      <w:r>
        <w:rPr>
          <w:rFonts w:ascii="Times New Roman" w:hAnsi="Times New Roman" w:cs="Times New Roman"/>
          <w:color w:val="4F81BD" w:themeColor="accent1"/>
          <w:sz w:val="22"/>
          <w:szCs w:val="22"/>
        </w:rPr>
        <w:t>-</w:t>
      </w:r>
      <w:r w:rsidRPr="00045E6D">
        <w:rPr>
          <w:rFonts w:ascii="Times New Roman" w:hAnsi="Times New Roman" w:cs="Times New Roman"/>
          <w:color w:val="4F81BD" w:themeColor="accent1"/>
          <w:sz w:val="22"/>
          <w:szCs w:val="22"/>
        </w:rPr>
        <w:t xml:space="preserve">Savoir : </w:t>
      </w:r>
      <w:r>
        <w:rPr>
          <w:rFonts w:ascii="Times New Roman" w:hAnsi="Times New Roman" w:cs="Times New Roman"/>
          <w:color w:val="4F81BD" w:themeColor="accent1"/>
          <w:sz w:val="22"/>
          <w:szCs w:val="22"/>
        </w:rPr>
        <w:t xml:space="preserve">connaître </w:t>
      </w:r>
      <w:r w:rsidRPr="00045E6D">
        <w:rPr>
          <w:rFonts w:ascii="Times New Roman" w:hAnsi="Times New Roman" w:cs="Times New Roman"/>
          <w:color w:val="4F81BD" w:themeColor="accent1"/>
          <w:sz w:val="22"/>
          <w:szCs w:val="22"/>
        </w:rPr>
        <w:t>les modèles d’écoute</w:t>
      </w:r>
      <w:r>
        <w:rPr>
          <w:rFonts w:ascii="Times New Roman" w:hAnsi="Times New Roman" w:cs="Times New Roman"/>
          <w:color w:val="4F81BD" w:themeColor="accent1"/>
          <w:sz w:val="22"/>
          <w:szCs w:val="22"/>
        </w:rPr>
        <w:t xml:space="preserve"> </w:t>
      </w:r>
      <w:r w:rsidRPr="00115ED4">
        <w:rPr>
          <w:rFonts w:ascii="Times New Roman" w:hAnsi="Times New Roman" w:cs="Times New Roman"/>
          <w:i/>
          <w:color w:val="4F81BD" w:themeColor="accent1"/>
          <w:sz w:val="22"/>
          <w:szCs w:val="22"/>
        </w:rPr>
        <w:t>dans la vision</w:t>
      </w:r>
      <w:r w:rsidR="00115ED4">
        <w:rPr>
          <w:rFonts w:ascii="Times New Roman" w:hAnsi="Times New Roman" w:cs="Times New Roman"/>
          <w:i/>
          <w:color w:val="4F81BD" w:themeColor="accent1"/>
          <w:sz w:val="22"/>
          <w:szCs w:val="22"/>
        </w:rPr>
        <w:t xml:space="preserve"> de</w:t>
      </w:r>
      <w:r w:rsidR="0060293C" w:rsidRPr="00115ED4">
        <w:rPr>
          <w:rFonts w:ascii="Times New Roman" w:hAnsi="Times New Roman" w:cs="Times New Roman"/>
          <w:i/>
          <w:color w:val="4F81BD" w:themeColor="accent1"/>
          <w:sz w:val="22"/>
          <w:szCs w:val="22"/>
        </w:rPr>
        <w:t xml:space="preserve"> Roberto Assagioli</w:t>
      </w:r>
    </w:p>
    <w:p w14:paraId="07399EE2" w14:textId="31D469EB" w:rsidR="00045E6D" w:rsidRDefault="00045E6D" w:rsidP="00045E6D">
      <w:pPr>
        <w:pBdr>
          <w:top w:val="single" w:sz="4" w:space="1" w:color="auto"/>
          <w:left w:val="single" w:sz="4" w:space="4" w:color="auto"/>
          <w:bottom w:val="single" w:sz="4" w:space="1" w:color="auto"/>
          <w:right w:val="single" w:sz="4" w:space="4" w:color="auto"/>
        </w:pBdr>
        <w:rPr>
          <w:rFonts w:ascii="Times New Roman" w:hAnsi="Times New Roman" w:cs="Times New Roman"/>
          <w:color w:val="4F81BD" w:themeColor="accent1"/>
          <w:sz w:val="22"/>
          <w:szCs w:val="22"/>
        </w:rPr>
      </w:pPr>
      <w:r>
        <w:rPr>
          <w:rFonts w:ascii="Times New Roman" w:hAnsi="Times New Roman" w:cs="Times New Roman"/>
          <w:color w:val="4F81BD" w:themeColor="accent1"/>
          <w:sz w:val="22"/>
          <w:szCs w:val="22"/>
        </w:rPr>
        <w:t xml:space="preserve">-Savoir-être : être dans le processus de l’empathie sans s’identifier à l’autre, </w:t>
      </w:r>
      <w:r w:rsidRPr="00115ED4">
        <w:rPr>
          <w:rFonts w:ascii="Times New Roman" w:hAnsi="Times New Roman" w:cs="Times New Roman"/>
          <w:i/>
          <w:color w:val="4F81BD" w:themeColor="accent1"/>
          <w:sz w:val="22"/>
          <w:szCs w:val="22"/>
        </w:rPr>
        <w:t>accueillir en restant dans le cadre de la relation d’aide</w:t>
      </w:r>
      <w:r>
        <w:rPr>
          <w:rFonts w:ascii="Times New Roman" w:hAnsi="Times New Roman" w:cs="Times New Roman"/>
          <w:color w:val="4F81BD" w:themeColor="accent1"/>
          <w:sz w:val="22"/>
          <w:szCs w:val="22"/>
        </w:rPr>
        <w:t xml:space="preserve"> </w:t>
      </w:r>
    </w:p>
    <w:p w14:paraId="08F2F8BB" w14:textId="2E9DD958" w:rsidR="00045E6D" w:rsidRPr="00115ED4" w:rsidRDefault="00045E6D" w:rsidP="00045E6D">
      <w:pPr>
        <w:pBdr>
          <w:top w:val="single" w:sz="4" w:space="1" w:color="auto"/>
          <w:left w:val="single" w:sz="4" w:space="4" w:color="auto"/>
          <w:bottom w:val="single" w:sz="4" w:space="1" w:color="auto"/>
          <w:right w:val="single" w:sz="4" w:space="4" w:color="auto"/>
        </w:pBdr>
        <w:rPr>
          <w:rFonts w:ascii="Times New Roman" w:hAnsi="Times New Roman" w:cs="Times New Roman"/>
          <w:i/>
          <w:color w:val="4F81BD" w:themeColor="accent1"/>
          <w:sz w:val="22"/>
          <w:szCs w:val="22"/>
        </w:rPr>
      </w:pPr>
      <w:r>
        <w:rPr>
          <w:rFonts w:ascii="Times New Roman" w:hAnsi="Times New Roman" w:cs="Times New Roman"/>
          <w:color w:val="4F81BD" w:themeColor="accent1"/>
          <w:sz w:val="22"/>
          <w:szCs w:val="22"/>
        </w:rPr>
        <w:t xml:space="preserve">-Savoir-faire : utiliser les techniques ajustées </w:t>
      </w:r>
      <w:r w:rsidRPr="00115ED4">
        <w:rPr>
          <w:rFonts w:ascii="Times New Roman" w:hAnsi="Times New Roman" w:cs="Times New Roman"/>
          <w:i/>
          <w:color w:val="4F81BD" w:themeColor="accent1"/>
          <w:sz w:val="22"/>
          <w:szCs w:val="22"/>
        </w:rPr>
        <w:t>aux besoins spécifiques de l’écouté</w:t>
      </w:r>
    </w:p>
    <w:p w14:paraId="1961EE8D" w14:textId="77777777" w:rsidR="00740EDE" w:rsidRPr="00B93DF4" w:rsidRDefault="00740EDE" w:rsidP="00740EDE">
      <w:pPr>
        <w:rPr>
          <w:rFonts w:ascii="Times New Roman" w:hAnsi="Times New Roman" w:cs="Times New Roman"/>
          <w:color w:val="1F497D" w:themeColor="text2"/>
          <w:sz w:val="22"/>
          <w:szCs w:val="22"/>
        </w:rPr>
      </w:pPr>
    </w:p>
    <w:p w14:paraId="5D094D3F" w14:textId="77777777" w:rsidR="00740EDE" w:rsidRPr="00B93DF4" w:rsidRDefault="00740EDE" w:rsidP="00740EDE">
      <w:pPr>
        <w:jc w:val="both"/>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rPr>
        <w:t>Le coaching</w:t>
      </w:r>
      <w:r w:rsidRPr="00B93DF4">
        <w:rPr>
          <w:rFonts w:ascii="Times New Roman" w:hAnsi="Times New Roman" w:cs="Times New Roman"/>
          <w:color w:val="1F497D" w:themeColor="text2"/>
          <w:sz w:val="22"/>
          <w:szCs w:val="22"/>
        </w:rPr>
        <w:t xml:space="preserve"> est un terme à l’origine utilisé dans le monde sportif. Il a été transposé dans le monde des entreprises dans les années 80 par Sir John Whitmore, ancien sportif et consultant d’entreprise et ex-mari d’un formatrice en psychosynthèse. Cette pratique s’est diversifiée sous le terme de coaching de vie, un accompagnement pour une meilleure qualité de vie.</w:t>
      </w:r>
    </w:p>
    <w:p w14:paraId="48E5424D" w14:textId="77777777" w:rsidR="00740EDE" w:rsidRPr="00B93DF4" w:rsidRDefault="00740EDE" w:rsidP="00740EDE">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Elle se diversifie encore dans un coaching des institutions en période de changement.</w:t>
      </w:r>
    </w:p>
    <w:p w14:paraId="1E2D6AB4" w14:textId="77777777" w:rsidR="00740EDE" w:rsidRPr="00B93DF4" w:rsidRDefault="00740EDE" w:rsidP="00740EDE">
      <w:pPr>
        <w:jc w:val="both"/>
        <w:rPr>
          <w:rFonts w:ascii="Times New Roman" w:hAnsi="Times New Roman" w:cs="Times New Roman"/>
          <w:color w:val="1F497D" w:themeColor="text2"/>
          <w:sz w:val="22"/>
          <w:szCs w:val="22"/>
        </w:rPr>
      </w:pPr>
    </w:p>
    <w:p w14:paraId="4F632FFD" w14:textId="77777777" w:rsidR="00740EDE" w:rsidRPr="00B93DF4" w:rsidRDefault="00740EDE" w:rsidP="00740EDE">
      <w:pPr>
        <w:jc w:val="both"/>
        <w:rPr>
          <w:rFonts w:ascii="Times New Roman" w:hAnsi="Times New Roman" w:cs="Times New Roman"/>
          <w:i/>
          <w:color w:val="1F497D" w:themeColor="text2"/>
          <w:sz w:val="22"/>
          <w:szCs w:val="22"/>
        </w:rPr>
      </w:pPr>
      <w:r w:rsidRPr="00B93DF4">
        <w:rPr>
          <w:rFonts w:ascii="Times New Roman" w:hAnsi="Times New Roman" w:cs="Times New Roman"/>
          <w:b/>
          <w:color w:val="1F497D" w:themeColor="text2"/>
          <w:sz w:val="22"/>
          <w:szCs w:val="22"/>
        </w:rPr>
        <w:t>Le counselling</w:t>
      </w:r>
      <w:r w:rsidRPr="00B93DF4">
        <w:rPr>
          <w:rFonts w:ascii="Times New Roman" w:hAnsi="Times New Roman" w:cs="Times New Roman"/>
          <w:color w:val="1F497D" w:themeColor="text2"/>
          <w:sz w:val="22"/>
          <w:szCs w:val="22"/>
        </w:rPr>
        <w:t xml:space="preserve"> vient du monde anglo-saxon, il s’écrit soit counselling, soit counseling. En 1908, Frank Parsons développe un centre de guidance de jeunes, avec une méthode, le counseling, qui consistait non pas à influencer une personne dans ses choix, mais </w:t>
      </w:r>
      <w:r w:rsidRPr="00B93DF4">
        <w:rPr>
          <w:rFonts w:ascii="Times New Roman" w:hAnsi="Times New Roman" w:cs="Times New Roman"/>
          <w:i/>
          <w:color w:val="1F497D" w:themeColor="text2"/>
          <w:sz w:val="22"/>
          <w:szCs w:val="22"/>
        </w:rPr>
        <w:t xml:space="preserve">à l’aider à trouver par elle-même la profession qui corresponde le mieux à ses aspirations. </w:t>
      </w:r>
    </w:p>
    <w:p w14:paraId="2810738A" w14:textId="384BE402" w:rsidR="00740EDE" w:rsidRPr="00B93DF4" w:rsidRDefault="00740EDE" w:rsidP="00740EDE">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 terme (qui vient du latin « s’élever ensemble » a été popularisé par Carl Rogers (1902-1987), qui a placé la personne au cœur de la relation d’aide. Dans les pays anglo-saxons, le counseling est règlementé.</w:t>
      </w:r>
    </w:p>
    <w:p w14:paraId="1A2D48FB" w14:textId="77777777" w:rsidR="00740EDE" w:rsidRPr="00B93DF4" w:rsidRDefault="00740EDE" w:rsidP="00740EDE">
      <w:pPr>
        <w:jc w:val="both"/>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rPr>
        <w:lastRenderedPageBreak/>
        <w:t xml:space="preserve">La psychothérapie </w:t>
      </w:r>
      <w:r w:rsidRPr="00B93DF4">
        <w:rPr>
          <w:rFonts w:ascii="Times New Roman" w:hAnsi="Times New Roman" w:cs="Times New Roman"/>
          <w:color w:val="1F497D" w:themeColor="text2"/>
          <w:sz w:val="22"/>
          <w:szCs w:val="22"/>
        </w:rPr>
        <w:t>se pratique en cabinet en individuel ou en groupe, ou en institution. Depuis 2012, le titre est règlementé en France. Il est toléré de pratiquer un accompagnement thérapeutique en tant que psychopraticien.</w:t>
      </w:r>
    </w:p>
    <w:p w14:paraId="56558279" w14:textId="77777777" w:rsidR="00740EDE" w:rsidRPr="00B93DF4" w:rsidRDefault="00740EDE" w:rsidP="00740EDE">
      <w:pPr>
        <w:jc w:val="both"/>
        <w:rPr>
          <w:rFonts w:ascii="Times New Roman" w:hAnsi="Times New Roman" w:cs="Times New Roman"/>
          <w:color w:val="1F497D" w:themeColor="text2"/>
          <w:sz w:val="22"/>
          <w:szCs w:val="22"/>
        </w:rPr>
      </w:pPr>
    </w:p>
    <w:p w14:paraId="297B4C20" w14:textId="26AF68A3" w:rsidR="00740EDE" w:rsidRPr="00B93DF4" w:rsidRDefault="00740EDE" w:rsidP="00740EDE">
      <w:pPr>
        <w:jc w:val="both"/>
        <w:rPr>
          <w:rFonts w:ascii="Times New Roman" w:hAnsi="Times New Roman" w:cs="Times New Roman"/>
          <w:color w:val="1F497D" w:themeColor="text2"/>
          <w:sz w:val="22"/>
          <w:szCs w:val="22"/>
        </w:rPr>
      </w:pPr>
      <w:r w:rsidRPr="00B93DF4">
        <w:rPr>
          <w:rFonts w:ascii="Times New Roman" w:hAnsi="Times New Roman" w:cs="Times New Roman"/>
          <w:i/>
          <w:color w:val="1F497D" w:themeColor="text2"/>
          <w:sz w:val="22"/>
          <w:szCs w:val="22"/>
        </w:rPr>
        <w:t>En gros, on peut dire que le counseling/coaching prend en compte le contexte institutionnel, social et économique alors que la psychothérapie est focalisée sur la problématique individuelle</w:t>
      </w:r>
      <w:r w:rsidRPr="00B93DF4">
        <w:rPr>
          <w:rFonts w:ascii="Times New Roman" w:hAnsi="Times New Roman" w:cs="Times New Roman"/>
          <w:color w:val="1F497D" w:themeColor="text2"/>
          <w:sz w:val="22"/>
          <w:szCs w:val="22"/>
        </w:rPr>
        <w:t>.</w:t>
      </w:r>
      <w:r w:rsidR="00827011" w:rsidRPr="00B93DF4">
        <w:rPr>
          <w:rFonts w:ascii="Times New Roman" w:hAnsi="Times New Roman" w:cs="Times New Roman"/>
          <w:color w:val="1F497D" w:themeColor="text2"/>
          <w:sz w:val="22"/>
          <w:szCs w:val="22"/>
        </w:rPr>
        <w:t xml:space="preserve"> Il arrive souvent que le coaching/counselling personnel devienne une thérapie suite à un accord entre le praticien et ses clients.</w:t>
      </w:r>
    </w:p>
    <w:p w14:paraId="22369D9D" w14:textId="77777777" w:rsidR="00827011" w:rsidRPr="00B93DF4" w:rsidRDefault="00827011" w:rsidP="00740EDE">
      <w:pPr>
        <w:jc w:val="both"/>
        <w:rPr>
          <w:rFonts w:ascii="Times New Roman" w:hAnsi="Times New Roman" w:cs="Times New Roman"/>
          <w:color w:val="1F497D" w:themeColor="text2"/>
          <w:sz w:val="22"/>
          <w:szCs w:val="22"/>
        </w:rPr>
      </w:pPr>
    </w:p>
    <w:p w14:paraId="7A243E3D" w14:textId="77777777" w:rsidR="00740EDE" w:rsidRPr="00B93DF4" w:rsidRDefault="00740EDE" w:rsidP="00740EDE">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 champ du counselling/coaching est en plein développement, car il inclut les organisations et institutions qui sont en phase de changement.</w:t>
      </w:r>
    </w:p>
    <w:p w14:paraId="5B74A976" w14:textId="77777777" w:rsidR="00740EDE" w:rsidRPr="00B93DF4" w:rsidRDefault="00740EDE" w:rsidP="00740EDE">
      <w:pPr>
        <w:jc w:val="both"/>
        <w:rPr>
          <w:rFonts w:ascii="Times New Roman" w:hAnsi="Times New Roman" w:cs="Times New Roman"/>
          <w:color w:val="1F497D" w:themeColor="text2"/>
          <w:sz w:val="22"/>
          <w:szCs w:val="22"/>
        </w:rPr>
      </w:pPr>
    </w:p>
    <w:p w14:paraId="25960516" w14:textId="77777777" w:rsidR="00740EDE" w:rsidRPr="00B93DF4" w:rsidRDefault="00740EDE" w:rsidP="00740EDE">
      <w:pPr>
        <w:jc w:val="both"/>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 Centre Source-Ecole Française de Psychosynthèse créé en 1974 collabore avec la Sipt (Ecole Italienne de formation au counselling et à la psychothérapie) créée en 1973 qui est reconnue comme établissement universitaire par l’Etat italien. La Sipt est installée à Florence, à côté de la maison familiale qui appartenait au Docteur Roberto Assagioli.</w:t>
      </w:r>
    </w:p>
    <w:p w14:paraId="074DE214" w14:textId="77777777" w:rsidR="00740EDE" w:rsidRPr="00B93DF4" w:rsidRDefault="00740EDE" w:rsidP="00740EDE">
      <w:pPr>
        <w:rPr>
          <w:rFonts w:ascii="Times New Roman" w:hAnsi="Times New Roman" w:cs="Times New Roman"/>
          <w:color w:val="1F497D" w:themeColor="text2"/>
          <w:sz w:val="22"/>
          <w:szCs w:val="22"/>
        </w:rPr>
      </w:pPr>
    </w:p>
    <w:p w14:paraId="51E6DEE0" w14:textId="56692AB9" w:rsidR="00740EDE" w:rsidRPr="00B93DF4" w:rsidRDefault="00740EDE" w:rsidP="00740EDE">
      <w:pPr>
        <w:rPr>
          <w:rFonts w:ascii="Times New Roman" w:hAnsi="Times New Roman" w:cs="Times New Roman"/>
          <w:b/>
          <w:color w:val="1F497D" w:themeColor="text2"/>
          <w:sz w:val="22"/>
          <w:szCs w:val="22"/>
        </w:rPr>
      </w:pPr>
      <w:r w:rsidRPr="00B93DF4">
        <w:rPr>
          <w:rFonts w:ascii="Times New Roman" w:hAnsi="Times New Roman" w:cs="Times New Roman"/>
          <w:b/>
          <w:color w:val="1F497D" w:themeColor="text2"/>
          <w:sz w:val="22"/>
          <w:szCs w:val="22"/>
        </w:rPr>
        <w:t>LA PREMIERE ANNEE DU CYCLE PROFESSIONNEL DE COUNSELING</w:t>
      </w:r>
      <w:r w:rsidR="00577442" w:rsidRPr="00B93DF4">
        <w:rPr>
          <w:rFonts w:ascii="Times New Roman" w:hAnsi="Times New Roman" w:cs="Times New Roman"/>
          <w:b/>
          <w:color w:val="1F497D" w:themeColor="text2"/>
          <w:sz w:val="22"/>
          <w:szCs w:val="22"/>
        </w:rPr>
        <w:t xml:space="preserve"> </w:t>
      </w:r>
      <w:r w:rsidRPr="00B93DF4">
        <w:rPr>
          <w:rFonts w:ascii="Times New Roman" w:hAnsi="Times New Roman" w:cs="Times New Roman"/>
          <w:b/>
          <w:color w:val="1F497D" w:themeColor="text2"/>
          <w:sz w:val="22"/>
          <w:szCs w:val="22"/>
        </w:rPr>
        <w:t>:</w:t>
      </w:r>
    </w:p>
    <w:p w14:paraId="21010767" w14:textId="77777777" w:rsidR="00740EDE" w:rsidRPr="00B93DF4" w:rsidRDefault="00740EDE" w:rsidP="00740EDE">
      <w:pPr>
        <w:rPr>
          <w:rFonts w:ascii="Times New Roman" w:hAnsi="Times New Roman" w:cs="Times New Roman"/>
          <w:b/>
          <w:color w:val="1F497D" w:themeColor="text2"/>
          <w:sz w:val="22"/>
          <w:szCs w:val="22"/>
          <w:u w:val="single"/>
        </w:rPr>
      </w:pPr>
      <w:r w:rsidRPr="00B93DF4">
        <w:rPr>
          <w:rFonts w:ascii="Times New Roman" w:hAnsi="Times New Roman" w:cs="Times New Roman"/>
          <w:b/>
          <w:color w:val="1F497D" w:themeColor="text2"/>
          <w:sz w:val="22"/>
          <w:szCs w:val="22"/>
          <w:u w:val="single"/>
        </w:rPr>
        <w:t>Le nombre d’heures par thème est indiqué. Exemple: la psychosynthèse de R.Assagioli, 13h</w:t>
      </w:r>
    </w:p>
    <w:p w14:paraId="3F85AD98"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u w:val="single"/>
        </w:rPr>
        <w:t>Module 1</w:t>
      </w:r>
      <w:r w:rsidRPr="00B93DF4">
        <w:rPr>
          <w:rFonts w:ascii="Times New Roman" w:hAnsi="Times New Roman" w:cs="Times New Roman"/>
          <w:color w:val="1F497D" w:themeColor="text2"/>
          <w:sz w:val="22"/>
          <w:szCs w:val="22"/>
        </w:rPr>
        <w:t xml:space="preserve"> : </w:t>
      </w:r>
    </w:p>
    <w:p w14:paraId="06617C62"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La Psychosynthèse de Roberto ASSAGIOLI : 13 h</w:t>
      </w:r>
    </w:p>
    <w:p w14:paraId="64ED7F1C" w14:textId="77777777" w:rsidR="00740EDE" w:rsidRPr="00B93DF4" w:rsidRDefault="00740EDE" w:rsidP="00740EDE">
      <w:pPr>
        <w:rPr>
          <w:rFonts w:ascii="Times New Roman" w:hAnsi="Times New Roman" w:cs="Times New Roman"/>
          <w:color w:val="1F497D" w:themeColor="text2"/>
          <w:sz w:val="22"/>
          <w:szCs w:val="22"/>
        </w:rPr>
      </w:pPr>
    </w:p>
    <w:p w14:paraId="06324844"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u w:val="single"/>
        </w:rPr>
        <w:t>Module 2</w:t>
      </w:r>
      <w:r w:rsidRPr="00B93DF4">
        <w:rPr>
          <w:rFonts w:ascii="Times New Roman" w:hAnsi="Times New Roman" w:cs="Times New Roman"/>
          <w:color w:val="1F497D" w:themeColor="text2"/>
          <w:sz w:val="22"/>
          <w:szCs w:val="22"/>
        </w:rPr>
        <w:t xml:space="preserve"> : </w:t>
      </w:r>
    </w:p>
    <w:p w14:paraId="520B0C2E"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L’âme multiple : 12h. Désidentification et auto-identification (1) : 3h</w:t>
      </w:r>
    </w:p>
    <w:p w14:paraId="0CDF1263" w14:textId="77777777" w:rsidR="00740EDE" w:rsidRPr="00B93DF4" w:rsidRDefault="00740EDE" w:rsidP="00740EDE">
      <w:pPr>
        <w:rPr>
          <w:rFonts w:ascii="Times New Roman" w:hAnsi="Times New Roman" w:cs="Times New Roman"/>
          <w:color w:val="1F497D" w:themeColor="text2"/>
          <w:sz w:val="22"/>
          <w:szCs w:val="22"/>
        </w:rPr>
      </w:pPr>
    </w:p>
    <w:p w14:paraId="64D112FD"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u w:val="single"/>
        </w:rPr>
        <w:t>Module 3 </w:t>
      </w:r>
      <w:r w:rsidRPr="00B93DF4">
        <w:rPr>
          <w:rFonts w:ascii="Times New Roman" w:hAnsi="Times New Roman" w:cs="Times New Roman"/>
          <w:color w:val="1F497D" w:themeColor="text2"/>
          <w:sz w:val="22"/>
          <w:szCs w:val="22"/>
        </w:rPr>
        <w:t xml:space="preserve">: </w:t>
      </w:r>
    </w:p>
    <w:p w14:paraId="43D26880"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Désidentification et auto-identification (2) : 9h</w:t>
      </w:r>
    </w:p>
    <w:p w14:paraId="79FFC240"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 Counselling (1) : les origines, les développements théoriques, les perspectives : 6h</w:t>
      </w:r>
    </w:p>
    <w:p w14:paraId="63CC0397" w14:textId="77777777" w:rsidR="00740EDE" w:rsidRPr="00B93DF4" w:rsidRDefault="00740EDE" w:rsidP="00740EDE">
      <w:pPr>
        <w:rPr>
          <w:rFonts w:ascii="Times New Roman" w:hAnsi="Times New Roman" w:cs="Times New Roman"/>
          <w:color w:val="1F497D" w:themeColor="text2"/>
          <w:sz w:val="22"/>
          <w:szCs w:val="22"/>
        </w:rPr>
      </w:pPr>
    </w:p>
    <w:p w14:paraId="24B298E4"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u w:val="single"/>
        </w:rPr>
        <w:t>Module 4 </w:t>
      </w:r>
      <w:r w:rsidRPr="00B93DF4">
        <w:rPr>
          <w:rFonts w:ascii="Times New Roman" w:hAnsi="Times New Roman" w:cs="Times New Roman"/>
          <w:color w:val="1F497D" w:themeColor="text2"/>
          <w:sz w:val="22"/>
          <w:szCs w:val="22"/>
        </w:rPr>
        <w:t xml:space="preserve">: </w:t>
      </w:r>
    </w:p>
    <w:p w14:paraId="72A01EEB"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 Counselling (2) 6h</w:t>
      </w:r>
    </w:p>
    <w:p w14:paraId="03CF1124"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Les Blessures de la vie (1) : 9h</w:t>
      </w:r>
    </w:p>
    <w:p w14:paraId="39D1379E" w14:textId="77777777" w:rsidR="00740EDE" w:rsidRPr="00B93DF4" w:rsidRDefault="00740EDE" w:rsidP="00740EDE">
      <w:pPr>
        <w:rPr>
          <w:rFonts w:ascii="Times New Roman" w:hAnsi="Times New Roman" w:cs="Times New Roman"/>
          <w:color w:val="1F497D" w:themeColor="text2"/>
          <w:sz w:val="22"/>
          <w:szCs w:val="22"/>
        </w:rPr>
      </w:pPr>
    </w:p>
    <w:p w14:paraId="2A4F8250"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u w:val="single"/>
        </w:rPr>
        <w:t>Module 5</w:t>
      </w:r>
      <w:r w:rsidRPr="00B93DF4">
        <w:rPr>
          <w:rFonts w:ascii="Times New Roman" w:hAnsi="Times New Roman" w:cs="Times New Roman"/>
          <w:color w:val="1F497D" w:themeColor="text2"/>
          <w:sz w:val="22"/>
          <w:szCs w:val="22"/>
        </w:rPr>
        <w:t xml:space="preserve"> : </w:t>
      </w:r>
    </w:p>
    <w:p w14:paraId="47470FB4"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Les Blessures de la vie (2) : 3h </w:t>
      </w:r>
    </w:p>
    <w:p w14:paraId="0C3241AA"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Les typologies en psychosynthèse 12h</w:t>
      </w:r>
    </w:p>
    <w:p w14:paraId="7F0DBEFE" w14:textId="77777777" w:rsidR="00740EDE" w:rsidRPr="00B93DF4" w:rsidRDefault="00740EDE" w:rsidP="00740EDE">
      <w:pPr>
        <w:rPr>
          <w:rFonts w:ascii="Times New Roman" w:hAnsi="Times New Roman" w:cs="Times New Roman"/>
          <w:color w:val="1F497D" w:themeColor="text2"/>
          <w:sz w:val="22"/>
          <w:szCs w:val="22"/>
        </w:rPr>
      </w:pPr>
    </w:p>
    <w:p w14:paraId="4D6504DE"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u w:val="single"/>
        </w:rPr>
        <w:t>Module 6</w:t>
      </w:r>
      <w:r w:rsidRPr="00B93DF4">
        <w:rPr>
          <w:rFonts w:ascii="Times New Roman" w:hAnsi="Times New Roman" w:cs="Times New Roman"/>
          <w:color w:val="1F497D" w:themeColor="text2"/>
          <w:sz w:val="22"/>
          <w:szCs w:val="22"/>
        </w:rPr>
        <w:t> </w:t>
      </w:r>
    </w:p>
    <w:p w14:paraId="37789662"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La carte des fonctions en psychosynthèse : 12 h</w:t>
      </w:r>
    </w:p>
    <w:p w14:paraId="282E105C"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Les relations interpersonnelles dans l’optique psychosynthétique : 12 h</w:t>
      </w:r>
    </w:p>
    <w:p w14:paraId="0A365C56"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Eléments de connaissance de l’histoire de la psychologie (1): 4 h</w:t>
      </w:r>
    </w:p>
    <w:p w14:paraId="62810A95" w14:textId="77777777" w:rsidR="00740EDE" w:rsidRPr="00B93DF4" w:rsidRDefault="00740EDE" w:rsidP="00740EDE">
      <w:pPr>
        <w:rPr>
          <w:rFonts w:ascii="Times New Roman" w:hAnsi="Times New Roman" w:cs="Times New Roman"/>
          <w:color w:val="1F497D" w:themeColor="text2"/>
          <w:sz w:val="22"/>
          <w:szCs w:val="22"/>
        </w:rPr>
      </w:pPr>
    </w:p>
    <w:p w14:paraId="464AF5DD" w14:textId="20D948AC"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u w:val="single"/>
        </w:rPr>
        <w:t>Module 7</w:t>
      </w:r>
      <w:r w:rsidRPr="00B93DF4">
        <w:rPr>
          <w:rFonts w:ascii="Times New Roman" w:hAnsi="Times New Roman" w:cs="Times New Roman"/>
          <w:color w:val="1F497D" w:themeColor="text2"/>
          <w:sz w:val="22"/>
          <w:szCs w:val="22"/>
        </w:rPr>
        <w:t> Eléments de connaissance de l’histoire de la psychologie (2) : 6h</w:t>
      </w:r>
    </w:p>
    <w:p w14:paraId="44C6EE7C"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Psychosynthèse des âges. Enfance et Adolescence (1) : 9 h</w:t>
      </w:r>
    </w:p>
    <w:p w14:paraId="1EB7E4AA" w14:textId="77777777" w:rsidR="00740EDE" w:rsidRPr="00B93DF4" w:rsidRDefault="00740EDE" w:rsidP="00740EDE">
      <w:pPr>
        <w:rPr>
          <w:rFonts w:ascii="Times New Roman" w:hAnsi="Times New Roman" w:cs="Times New Roman"/>
          <w:color w:val="1F497D" w:themeColor="text2"/>
          <w:sz w:val="22"/>
          <w:szCs w:val="22"/>
        </w:rPr>
      </w:pPr>
    </w:p>
    <w:p w14:paraId="0FCC0A87"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u w:val="single"/>
        </w:rPr>
        <w:t>Module 8</w:t>
      </w:r>
      <w:r w:rsidRPr="00B93DF4">
        <w:rPr>
          <w:rFonts w:ascii="Times New Roman" w:hAnsi="Times New Roman" w:cs="Times New Roman"/>
          <w:color w:val="1F497D" w:themeColor="text2"/>
          <w:sz w:val="22"/>
          <w:szCs w:val="22"/>
        </w:rPr>
        <w:t xml:space="preserve">: </w:t>
      </w:r>
    </w:p>
    <w:p w14:paraId="21BC9C6F"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Psychosynthèse des âges. Enfance et Adolescence (2) : 3h</w:t>
      </w:r>
    </w:p>
    <w:p w14:paraId="5BCA1B6D"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 groupe en psychosynthèse sociale : 12h</w:t>
      </w:r>
    </w:p>
    <w:p w14:paraId="738AFAEA"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L’acte de volonté : 12h</w:t>
      </w:r>
    </w:p>
    <w:p w14:paraId="35C8C670" w14:textId="77777777" w:rsidR="00740EDE" w:rsidRPr="00B93DF4" w:rsidRDefault="00740EDE" w:rsidP="00740EDE">
      <w:pPr>
        <w:rPr>
          <w:rFonts w:ascii="Times New Roman" w:hAnsi="Times New Roman" w:cs="Times New Roman"/>
          <w:color w:val="1F497D" w:themeColor="text2"/>
          <w:sz w:val="22"/>
          <w:szCs w:val="22"/>
        </w:rPr>
      </w:pPr>
    </w:p>
    <w:p w14:paraId="72719206"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u w:val="single"/>
        </w:rPr>
        <w:t>Module 9</w:t>
      </w:r>
      <w:r w:rsidRPr="00B93DF4">
        <w:rPr>
          <w:rFonts w:ascii="Times New Roman" w:hAnsi="Times New Roman" w:cs="Times New Roman"/>
          <w:color w:val="1F497D" w:themeColor="text2"/>
          <w:sz w:val="22"/>
          <w:szCs w:val="22"/>
        </w:rPr>
        <w:t xml:space="preserve"> : </w:t>
      </w:r>
    </w:p>
    <w:p w14:paraId="09FBDA22"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 Soi et la dimension transpersonnelle 12h</w:t>
      </w:r>
    </w:p>
    <w:p w14:paraId="1DEBF7D6"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 Modèle idéal (1) : 3h</w:t>
      </w:r>
    </w:p>
    <w:p w14:paraId="008F8A0A" w14:textId="77777777" w:rsidR="00740EDE" w:rsidRPr="00B93DF4" w:rsidRDefault="00740EDE" w:rsidP="00740EDE">
      <w:pPr>
        <w:rPr>
          <w:rFonts w:ascii="Times New Roman" w:hAnsi="Times New Roman" w:cs="Times New Roman"/>
          <w:color w:val="1F497D" w:themeColor="text2"/>
          <w:sz w:val="22"/>
          <w:szCs w:val="22"/>
        </w:rPr>
      </w:pPr>
    </w:p>
    <w:p w14:paraId="1DAF4514"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u w:val="single"/>
        </w:rPr>
        <w:t>Module 10 </w:t>
      </w:r>
      <w:r w:rsidRPr="00B93DF4">
        <w:rPr>
          <w:rFonts w:ascii="Times New Roman" w:hAnsi="Times New Roman" w:cs="Times New Roman"/>
          <w:color w:val="1F497D" w:themeColor="text2"/>
          <w:sz w:val="22"/>
          <w:szCs w:val="22"/>
        </w:rPr>
        <w:t xml:space="preserve">: </w:t>
      </w:r>
    </w:p>
    <w:p w14:paraId="05900504" w14:textId="77777777" w:rsidR="00577442"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Le modèle idéal (2) : 9h</w:t>
      </w:r>
    </w:p>
    <w:p w14:paraId="735B92C1" w14:textId="011D2906"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Connaissance de la Perspective énergétique dans le processus évolutif (1) : 6h</w:t>
      </w:r>
    </w:p>
    <w:p w14:paraId="1B19F5F2" w14:textId="77777777" w:rsidR="00740EDE" w:rsidRPr="00B93DF4" w:rsidRDefault="00740EDE" w:rsidP="00740EDE">
      <w:pPr>
        <w:rPr>
          <w:rFonts w:ascii="Times New Roman" w:hAnsi="Times New Roman" w:cs="Times New Roman"/>
          <w:color w:val="1F497D" w:themeColor="text2"/>
          <w:sz w:val="22"/>
          <w:szCs w:val="22"/>
        </w:rPr>
      </w:pPr>
    </w:p>
    <w:p w14:paraId="4DFCF3E5"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b/>
          <w:color w:val="1F497D" w:themeColor="text2"/>
          <w:sz w:val="22"/>
          <w:szCs w:val="22"/>
          <w:u w:val="single"/>
        </w:rPr>
        <w:t>Module 11 </w:t>
      </w:r>
      <w:r w:rsidRPr="00B93DF4">
        <w:rPr>
          <w:rFonts w:ascii="Times New Roman" w:hAnsi="Times New Roman" w:cs="Times New Roman"/>
          <w:color w:val="1F497D" w:themeColor="text2"/>
          <w:sz w:val="22"/>
          <w:szCs w:val="22"/>
        </w:rPr>
        <w:t xml:space="preserve">: </w:t>
      </w:r>
    </w:p>
    <w:p w14:paraId="7C256DC2"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Connaissance de la Perspective énergétique dans le processus évolutif (1) : 6h</w:t>
      </w:r>
    </w:p>
    <w:p w14:paraId="42F095F3"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La biopsychosynthèse 12h.</w:t>
      </w:r>
    </w:p>
    <w:p w14:paraId="22B56977" w14:textId="77777777" w:rsidR="00740EDE" w:rsidRPr="00B93DF4" w:rsidRDefault="00740EDE" w:rsidP="00740EDE">
      <w:pPr>
        <w:rPr>
          <w:rFonts w:ascii="Times New Roman" w:hAnsi="Times New Roman" w:cs="Times New Roman"/>
          <w:color w:val="1F497D" w:themeColor="text2"/>
          <w:sz w:val="22"/>
          <w:szCs w:val="22"/>
        </w:rPr>
      </w:pPr>
    </w:p>
    <w:p w14:paraId="249BBA12"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Tous les séminaires se passent à Paris (sauf les 2 séminaires de 4 jours à Marseille) et commencent </w:t>
      </w:r>
      <w:r w:rsidRPr="009169B4">
        <w:rPr>
          <w:rFonts w:ascii="Times New Roman" w:hAnsi="Times New Roman" w:cs="Times New Roman"/>
          <w:color w:val="1F497D" w:themeColor="text2"/>
          <w:sz w:val="22"/>
          <w:szCs w:val="22"/>
          <w:highlight w:val="yellow"/>
        </w:rPr>
        <w:t>le vendredi à 19h45</w:t>
      </w:r>
      <w:r w:rsidRPr="00B93DF4">
        <w:rPr>
          <w:rFonts w:ascii="Times New Roman" w:hAnsi="Times New Roman" w:cs="Times New Roman"/>
          <w:color w:val="1F497D" w:themeColor="text2"/>
          <w:sz w:val="22"/>
          <w:szCs w:val="22"/>
        </w:rPr>
        <w:t xml:space="preserve"> jusqu’au </w:t>
      </w:r>
      <w:r w:rsidRPr="009169B4">
        <w:rPr>
          <w:rFonts w:ascii="Times New Roman" w:hAnsi="Times New Roman" w:cs="Times New Roman"/>
          <w:color w:val="1F497D" w:themeColor="text2"/>
          <w:sz w:val="22"/>
          <w:szCs w:val="22"/>
          <w:highlight w:val="yellow"/>
        </w:rPr>
        <w:t>dimanche 17h</w:t>
      </w:r>
      <w:r w:rsidRPr="00B93DF4">
        <w:rPr>
          <w:rFonts w:ascii="Times New Roman" w:hAnsi="Times New Roman" w:cs="Times New Roman"/>
          <w:color w:val="1F497D" w:themeColor="text2"/>
          <w:sz w:val="22"/>
          <w:szCs w:val="22"/>
        </w:rPr>
        <w:t>, sauf pour le premier séminaire de Paris et les 2 séminaires de Marseille.</w:t>
      </w:r>
    </w:p>
    <w:p w14:paraId="053E1517"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xml:space="preserve">Pour l’année 2016, au total 202 heures de formation sur 11 séminaires. </w:t>
      </w:r>
    </w:p>
    <w:p w14:paraId="39BBD0F2"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Coût total : 3.220€ (soit 360€ d’arrhes et 11 chèques de 260€ versés au premier séminaire).</w:t>
      </w:r>
    </w:p>
    <w:p w14:paraId="754BB997" w14:textId="77777777" w:rsidR="00740EDE" w:rsidRPr="00B93DF4" w:rsidRDefault="00740EDE" w:rsidP="00740EDE">
      <w:pPr>
        <w:rPr>
          <w:rFonts w:ascii="Times New Roman" w:hAnsi="Times New Roman" w:cs="Times New Roman"/>
          <w:color w:val="1F497D" w:themeColor="text2"/>
          <w:sz w:val="22"/>
          <w:szCs w:val="22"/>
        </w:rPr>
      </w:pPr>
    </w:p>
    <w:p w14:paraId="751BC259" w14:textId="77777777" w:rsidR="00740EDE" w:rsidRPr="0060293C" w:rsidRDefault="00740EDE" w:rsidP="0060293C">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0"/>
          <w:szCs w:val="20"/>
        </w:rPr>
      </w:pPr>
      <w:r w:rsidRPr="0060293C">
        <w:rPr>
          <w:rFonts w:ascii="Times New Roman" w:hAnsi="Times New Roman" w:cs="Times New Roman"/>
          <w:color w:val="1F497D" w:themeColor="text2"/>
          <w:sz w:val="20"/>
          <w:szCs w:val="20"/>
        </w:rPr>
        <w:t xml:space="preserve">Horaires de travail : </w:t>
      </w:r>
    </w:p>
    <w:p w14:paraId="44FBD122" w14:textId="77777777" w:rsidR="00740EDE" w:rsidRPr="0060293C" w:rsidRDefault="00740EDE" w:rsidP="0060293C">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0"/>
          <w:szCs w:val="20"/>
        </w:rPr>
      </w:pPr>
      <w:r w:rsidRPr="0060293C">
        <w:rPr>
          <w:rFonts w:ascii="Times New Roman" w:hAnsi="Times New Roman" w:cs="Times New Roman"/>
          <w:color w:val="1F497D" w:themeColor="text2"/>
          <w:sz w:val="20"/>
          <w:szCs w:val="20"/>
        </w:rPr>
        <w:t>Les séminaires de 15 heures de travail : le vendredi 19h45 à 21h45, le samedi de 10h à 13h et 14h30-18h30, le dimanche 09h30-12h30 et 14h-17h</w:t>
      </w:r>
    </w:p>
    <w:p w14:paraId="0B92E87C" w14:textId="77777777" w:rsidR="00740EDE" w:rsidRPr="0060293C" w:rsidRDefault="00740EDE" w:rsidP="0060293C">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0"/>
          <w:szCs w:val="20"/>
        </w:rPr>
      </w:pPr>
      <w:r w:rsidRPr="0060293C">
        <w:rPr>
          <w:rFonts w:ascii="Times New Roman" w:hAnsi="Times New Roman" w:cs="Times New Roman"/>
          <w:color w:val="1F497D" w:themeColor="text2"/>
          <w:sz w:val="20"/>
          <w:szCs w:val="20"/>
        </w:rPr>
        <w:t>Les séminaires de 13 heures de travail : samedi de 10h à 13h et 14h30 à 18h30 ; dimanche 09h30-12h30 et 14-17h</w:t>
      </w:r>
    </w:p>
    <w:p w14:paraId="1DED9C70" w14:textId="7010FA8F" w:rsidR="00740EDE" w:rsidRPr="0060293C" w:rsidRDefault="00740EDE" w:rsidP="0060293C">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0"/>
          <w:szCs w:val="20"/>
        </w:rPr>
      </w:pPr>
      <w:r w:rsidRPr="0060293C">
        <w:rPr>
          <w:rFonts w:ascii="Times New Roman" w:hAnsi="Times New Roman" w:cs="Times New Roman"/>
          <w:color w:val="1F497D" w:themeColor="text2"/>
          <w:sz w:val="20"/>
          <w:szCs w:val="20"/>
        </w:rPr>
        <w:t>Les séminaires de 4 jours et 28 heures de travail :</w:t>
      </w:r>
      <w:r w:rsidR="00577442" w:rsidRPr="0060293C">
        <w:rPr>
          <w:rFonts w:ascii="Times New Roman" w:hAnsi="Times New Roman" w:cs="Times New Roman"/>
          <w:color w:val="1F497D" w:themeColor="text2"/>
          <w:sz w:val="20"/>
          <w:szCs w:val="20"/>
        </w:rPr>
        <w:t xml:space="preserve"> Le premier jour de 10h à 19h, </w:t>
      </w:r>
      <w:r w:rsidRPr="0060293C">
        <w:rPr>
          <w:rFonts w:ascii="Times New Roman" w:hAnsi="Times New Roman" w:cs="Times New Roman"/>
          <w:color w:val="1F497D" w:themeColor="text2"/>
          <w:sz w:val="20"/>
          <w:szCs w:val="20"/>
        </w:rPr>
        <w:t>Les 2è et 3è jour de 09h30 à 19h et le dernier jour de 09h30 à 15h</w:t>
      </w:r>
    </w:p>
    <w:p w14:paraId="3F9741CA" w14:textId="77777777" w:rsidR="00740EDE" w:rsidRPr="00B93DF4"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lastRenderedPageBreak/>
        <w:t>Totalité des heures : 8 modules de 15h, 1 module de 13h, 2 modules de 28h,1 module de 16h</w:t>
      </w:r>
    </w:p>
    <w:p w14:paraId="28C3B8B4" w14:textId="77777777" w:rsidR="00740EDE" w:rsidRDefault="00740EDE" w:rsidP="00740EDE">
      <w:pP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Soit au total : 202 heures sur 27 journées et 9 soirées.</w:t>
      </w:r>
    </w:p>
    <w:p w14:paraId="0A956515" w14:textId="77777777" w:rsidR="0060293C" w:rsidRDefault="0060293C" w:rsidP="00740EDE">
      <w:pPr>
        <w:rPr>
          <w:rFonts w:ascii="Times New Roman" w:hAnsi="Times New Roman" w:cs="Times New Roman"/>
          <w:color w:val="1F497D" w:themeColor="text2"/>
          <w:sz w:val="22"/>
          <w:szCs w:val="22"/>
        </w:rPr>
      </w:pPr>
    </w:p>
    <w:p w14:paraId="310E132E" w14:textId="4FC8E142" w:rsidR="00740EDE" w:rsidRPr="00B93DF4" w:rsidRDefault="00740EDE" w:rsidP="0060293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1F497D" w:themeColor="text2"/>
          <w:sz w:val="22"/>
          <w:szCs w:val="22"/>
        </w:rPr>
      </w:pPr>
      <w:r w:rsidRPr="00B93DF4">
        <w:rPr>
          <w:rFonts w:ascii="Times New Roman" w:hAnsi="Times New Roman" w:cs="Times New Roman"/>
          <w:b/>
          <w:color w:val="1F497D" w:themeColor="text2"/>
          <w:sz w:val="22"/>
          <w:szCs w:val="22"/>
        </w:rPr>
        <w:t>PROGRAMME DE LA DEUXIEME ANNEE</w:t>
      </w:r>
      <w:r w:rsidR="0060293C">
        <w:rPr>
          <w:rFonts w:ascii="Times New Roman" w:hAnsi="Times New Roman" w:cs="Times New Roman"/>
          <w:b/>
          <w:color w:val="1F497D" w:themeColor="text2"/>
          <w:sz w:val="22"/>
          <w:szCs w:val="22"/>
        </w:rPr>
        <w:t xml:space="preserve"> </w:t>
      </w:r>
      <w:r w:rsidRPr="00B93DF4">
        <w:rPr>
          <w:rFonts w:ascii="Times New Roman" w:hAnsi="Times New Roman" w:cs="Times New Roman"/>
          <w:b/>
          <w:color w:val="1F497D" w:themeColor="text2"/>
          <w:sz w:val="22"/>
          <w:szCs w:val="22"/>
        </w:rPr>
        <w:t xml:space="preserve">ET TROISIEME ANNEE </w:t>
      </w:r>
      <w:r w:rsidR="0060293C">
        <w:rPr>
          <w:rFonts w:ascii="Times New Roman" w:hAnsi="Times New Roman" w:cs="Times New Roman"/>
          <w:b/>
          <w:color w:val="1F497D" w:themeColor="text2"/>
          <w:sz w:val="22"/>
          <w:szCs w:val="22"/>
        </w:rPr>
        <w:t xml:space="preserve">           </w:t>
      </w:r>
      <w:r w:rsidRPr="00B93DF4">
        <w:rPr>
          <w:rFonts w:ascii="Times New Roman" w:hAnsi="Times New Roman" w:cs="Times New Roman"/>
          <w:b/>
          <w:color w:val="1F497D" w:themeColor="text2"/>
          <w:sz w:val="22"/>
          <w:szCs w:val="22"/>
        </w:rPr>
        <w:t xml:space="preserve">DE LA FORMATION </w:t>
      </w:r>
      <w:r w:rsidR="00303108" w:rsidRPr="00B93DF4">
        <w:rPr>
          <w:rFonts w:ascii="Times New Roman" w:hAnsi="Times New Roman" w:cs="Times New Roman"/>
          <w:b/>
          <w:color w:val="1F497D" w:themeColor="text2"/>
          <w:sz w:val="22"/>
          <w:szCs w:val="22"/>
        </w:rPr>
        <w:t>AU COUNSELING/COACHING</w:t>
      </w:r>
    </w:p>
    <w:p w14:paraId="4166F4FC" w14:textId="23979E02" w:rsidR="00B93DF4" w:rsidRPr="0060293C" w:rsidRDefault="0060293C"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60293C">
        <w:rPr>
          <w:rFonts w:ascii="Times New Roman" w:hAnsi="Times New Roman" w:cs="Times New Roman"/>
          <w:color w:val="1F497D" w:themeColor="text2"/>
          <w:sz w:val="22"/>
          <w:szCs w:val="22"/>
        </w:rPr>
        <w:t xml:space="preserve">   </w:t>
      </w:r>
      <w:r>
        <w:rPr>
          <w:rFonts w:ascii="Times New Roman" w:hAnsi="Times New Roman" w:cs="Times New Roman"/>
          <w:color w:val="1F497D" w:themeColor="text2"/>
          <w:sz w:val="22"/>
          <w:szCs w:val="22"/>
        </w:rPr>
        <w:t xml:space="preserve">                             </w:t>
      </w:r>
      <w:r w:rsidR="00740EDE" w:rsidRPr="0060293C">
        <w:rPr>
          <w:rFonts w:ascii="Times New Roman" w:hAnsi="Times New Roman" w:cs="Times New Roman"/>
          <w:color w:val="1F497D" w:themeColor="text2"/>
          <w:sz w:val="22"/>
          <w:szCs w:val="22"/>
        </w:rPr>
        <w:t>Thèmes pour la 2è année :</w:t>
      </w:r>
    </w:p>
    <w:p w14:paraId="7439E808"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La sexualité dans la vision psychosynthétique</w:t>
      </w:r>
    </w:p>
    <w:p w14:paraId="6C876514"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Le counselling dans le secteur sanitaire</w:t>
      </w:r>
    </w:p>
    <w:p w14:paraId="213D98F1"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Le processus de l’écoute (1) et (2)</w:t>
      </w:r>
    </w:p>
    <w:p w14:paraId="532125F3"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Multi-culturalité et aspects transculturels en psychosynthèse sociale</w:t>
      </w:r>
    </w:p>
    <w:p w14:paraId="39B9B14C"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L’art de l’écoute et de l’aide à la motivation sur les réseaux sociaux</w:t>
      </w:r>
    </w:p>
    <w:p w14:paraId="23D3782B"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Le counselling psychosynthétique : une attention spécifique à la relation</w:t>
      </w:r>
    </w:p>
    <w:p w14:paraId="02B5CF02"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La supervision</w:t>
      </w:r>
    </w:p>
    <w:p w14:paraId="13D33AD9"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Le potentiel créatif de l’enfance et de l’adolescence</w:t>
      </w:r>
    </w:p>
    <w:p w14:paraId="29855660"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Redécouvrir les talents de l’âge adulte et du troisième âge</w:t>
      </w:r>
    </w:p>
    <w:p w14:paraId="7B4F6C8D"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Le couple et la famille dans l’optique de la psychosynthèse</w:t>
      </w:r>
    </w:p>
    <w:p w14:paraId="31044899"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Limites et perspectives du counselling</w:t>
      </w:r>
    </w:p>
    <w:p w14:paraId="0C61D44D"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Le counselling/coaching en entreprise</w:t>
      </w:r>
    </w:p>
    <w:p w14:paraId="201A42B9"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Le groupe et la communauté dans la perspective de la psychosynthèse</w:t>
      </w:r>
    </w:p>
    <w:p w14:paraId="2A7E8841"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p>
    <w:p w14:paraId="67254BE0" w14:textId="20538C81" w:rsidR="00B93DF4"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u w:val="single"/>
        </w:rPr>
        <w:t>Thèmes pour la 3è année </w:t>
      </w:r>
      <w:r w:rsidRPr="00B93DF4">
        <w:rPr>
          <w:rFonts w:ascii="Times New Roman" w:hAnsi="Times New Roman" w:cs="Times New Roman"/>
          <w:color w:val="1F497D" w:themeColor="text2"/>
          <w:sz w:val="22"/>
          <w:szCs w:val="22"/>
        </w:rPr>
        <w:t>:</w:t>
      </w:r>
    </w:p>
    <w:p w14:paraId="07ACAE4C"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Applications au domaine de la vie scolaire : vécu scolaire, violence physique et psychique</w:t>
      </w:r>
    </w:p>
    <w:p w14:paraId="5BAF71E1" w14:textId="4041FB58"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Applications aux changements sociaux : nouveaux modèles familiaux et contextes sociaux. Les rôles et responsabilités parentales.</w:t>
      </w:r>
    </w:p>
    <w:p w14:paraId="74B09F19"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Pratique du counseling psychosynthétique (1)</w:t>
      </w:r>
    </w:p>
    <w:p w14:paraId="36D48488"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Pratique du counseling psychosynthétique (2)</w:t>
      </w:r>
    </w:p>
    <w:p w14:paraId="11ED3864"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Applications au domaine socio-économique. Instruments, méthodes, applications de la psychosynthèse. Le stress et les risques psycho-sociaux.</w:t>
      </w:r>
    </w:p>
    <w:p w14:paraId="549905C8"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Applications au domaine socio-éducatif : le counselling pour adolescents. Les nouveaux modèles éducatifs. Modèle de travail de la psychosynthèse.</w:t>
      </w:r>
    </w:p>
    <w:p w14:paraId="0D7F9F01"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Applications aux organisations : groupes formels, informels, les réseaux sociaux.</w:t>
      </w:r>
    </w:p>
    <w:p w14:paraId="74039891" w14:textId="77777777"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Supervision de la pratique I, II, III, IV.</w:t>
      </w:r>
    </w:p>
    <w:p w14:paraId="4130D8FD" w14:textId="20A625B3" w:rsidR="00740EDE" w:rsidRPr="00B93DF4" w:rsidRDefault="00740EDE" w:rsidP="00740EDE">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 Le counselling transpersonnel : modèles de travail, limites, perspectives.</w:t>
      </w:r>
    </w:p>
    <w:p w14:paraId="3F404939" w14:textId="77777777" w:rsidR="00A92A54" w:rsidRPr="00B93DF4" w:rsidRDefault="00A92A54" w:rsidP="00A565A4">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p>
    <w:p w14:paraId="5528FCF4" w14:textId="25D13D31" w:rsidR="002B70E6" w:rsidRPr="00B93DF4" w:rsidRDefault="00740EDE" w:rsidP="00A565A4">
      <w:pPr>
        <w:pBdr>
          <w:top w:val="single" w:sz="4" w:space="1" w:color="auto"/>
          <w:left w:val="single" w:sz="4" w:space="4" w:color="auto"/>
          <w:bottom w:val="single" w:sz="4" w:space="1" w:color="auto"/>
          <w:right w:val="single" w:sz="4" w:space="4" w:color="auto"/>
        </w:pBdr>
        <w:rPr>
          <w:rFonts w:ascii="Times New Roman" w:hAnsi="Times New Roman" w:cs="Times New Roman"/>
          <w:color w:val="1F497D" w:themeColor="text2"/>
          <w:sz w:val="22"/>
          <w:szCs w:val="22"/>
        </w:rPr>
      </w:pPr>
      <w:r w:rsidRPr="00B93DF4">
        <w:rPr>
          <w:rFonts w:ascii="Times New Roman" w:hAnsi="Times New Roman" w:cs="Times New Roman"/>
          <w:color w:val="1F497D" w:themeColor="text2"/>
          <w:sz w:val="22"/>
          <w:szCs w:val="22"/>
        </w:rPr>
        <w:t>Pratique requise : stage pratique, pratique clinique de l’écoute, animation d’ateliers, 30 h de séances individuelles</w:t>
      </w:r>
      <w:r w:rsidR="00951A44" w:rsidRPr="00B93DF4">
        <w:rPr>
          <w:rFonts w:ascii="Times New Roman" w:hAnsi="Times New Roman" w:cs="Times New Roman"/>
          <w:color w:val="1F497D" w:themeColor="text2"/>
          <w:sz w:val="22"/>
          <w:szCs w:val="22"/>
        </w:rPr>
        <w:t xml:space="preserve"> pour le cycle.</w:t>
      </w:r>
      <w:r w:rsidR="00A565A4" w:rsidRPr="00B93DF4">
        <w:rPr>
          <w:rFonts w:ascii="Times New Roman" w:hAnsi="Times New Roman" w:cs="Times New Roman"/>
          <w:b/>
          <w:color w:val="FF0000"/>
          <w:sz w:val="22"/>
          <w:szCs w:val="22"/>
        </w:rPr>
        <w:t xml:space="preserve">                           </w:t>
      </w:r>
    </w:p>
    <w:p w14:paraId="1DF8969A" w14:textId="77777777" w:rsidR="00B93DF4" w:rsidRPr="00B93DF4" w:rsidRDefault="00B93DF4" w:rsidP="00A06B0D">
      <w:pPr>
        <w:rPr>
          <w:rFonts w:ascii="Times New Roman" w:hAnsi="Times New Roman" w:cs="Times New Roman"/>
          <w:sz w:val="22"/>
          <w:szCs w:val="22"/>
        </w:rPr>
      </w:pPr>
    </w:p>
    <w:p w14:paraId="4F77885F" w14:textId="77777777" w:rsidR="00A06B0D" w:rsidRPr="00B93DF4" w:rsidRDefault="00A06B0D" w:rsidP="00A06B0D">
      <w:pPr>
        <w:rPr>
          <w:rFonts w:ascii="Times New Roman" w:hAnsi="Times New Roman" w:cs="Times New Roman"/>
          <w:sz w:val="22"/>
          <w:szCs w:val="22"/>
        </w:rPr>
      </w:pPr>
    </w:p>
    <w:p w14:paraId="37B7926F" w14:textId="77777777" w:rsidR="00A06B0D" w:rsidRPr="00B93DF4" w:rsidRDefault="00A06B0D" w:rsidP="00A06B0D">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sz w:val="22"/>
          <w:szCs w:val="22"/>
        </w:rPr>
      </w:pPr>
    </w:p>
    <w:p w14:paraId="39401140" w14:textId="463A2BBD" w:rsidR="00A06B0D" w:rsidRPr="00B93DF4" w:rsidRDefault="00A565A4" w:rsidP="00A06B0D">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sz w:val="22"/>
          <w:szCs w:val="22"/>
        </w:rPr>
      </w:pPr>
      <w:r w:rsidRPr="00B93DF4">
        <w:rPr>
          <w:rFonts w:ascii="Times New Roman" w:hAnsi="Times New Roman" w:cs="Times New Roman"/>
          <w:b/>
          <w:color w:val="FF0000"/>
          <w:sz w:val="22"/>
          <w:szCs w:val="22"/>
        </w:rPr>
        <w:t>Le CYCLE DE PSYCHOTHERAPIE EN PSYCHOSYNTHES</w:t>
      </w:r>
      <w:r w:rsidR="00B93DF4" w:rsidRPr="00B93DF4">
        <w:rPr>
          <w:rFonts w:ascii="Times New Roman" w:hAnsi="Times New Roman" w:cs="Times New Roman"/>
          <w:b/>
          <w:color w:val="FF0000"/>
          <w:sz w:val="22"/>
          <w:szCs w:val="22"/>
        </w:rPr>
        <w:t>E</w:t>
      </w:r>
    </w:p>
    <w:p w14:paraId="40F9FDE3" w14:textId="77777777" w:rsidR="00A565A4" w:rsidRPr="00B93DF4" w:rsidRDefault="00A565A4" w:rsidP="00A06B0D">
      <w:pPr>
        <w:pBdr>
          <w:top w:val="single" w:sz="4" w:space="1" w:color="auto"/>
          <w:left w:val="single" w:sz="4" w:space="4" w:color="auto"/>
          <w:bottom w:val="single" w:sz="4" w:space="1" w:color="auto"/>
          <w:right w:val="single" w:sz="4" w:space="4" w:color="auto"/>
        </w:pBdr>
        <w:rPr>
          <w:rFonts w:ascii="Times New Roman" w:hAnsi="Times New Roman" w:cs="Times New Roman"/>
          <w:color w:val="4F81BD" w:themeColor="accent1"/>
          <w:sz w:val="22"/>
          <w:szCs w:val="22"/>
        </w:rPr>
      </w:pPr>
    </w:p>
    <w:p w14:paraId="1F97BCD9" w14:textId="77777777" w:rsidR="00A06B0D" w:rsidRPr="00B93DF4" w:rsidRDefault="00A06B0D" w:rsidP="005A7EDD">
      <w:pPr>
        <w:rPr>
          <w:rFonts w:ascii="Times New Roman" w:hAnsi="Times New Roman" w:cs="Times New Roman"/>
          <w:color w:val="4F81BD" w:themeColor="accent1"/>
          <w:sz w:val="22"/>
          <w:szCs w:val="22"/>
        </w:rPr>
      </w:pPr>
    </w:p>
    <w:p w14:paraId="704ABA20" w14:textId="7FC9EF75" w:rsidR="00CA12C7" w:rsidRDefault="00CA12C7" w:rsidP="00CA12C7">
      <w:pPr>
        <w:jc w:val="both"/>
        <w:rPr>
          <w:rFonts w:ascii="Times New Roman" w:hAnsi="Times New Roman" w:cs="Times New Roman"/>
          <w:b/>
          <w:color w:val="4F81BD" w:themeColor="accent1"/>
          <w:sz w:val="22"/>
          <w:szCs w:val="22"/>
        </w:rPr>
      </w:pPr>
      <w:r w:rsidRPr="009169B4">
        <w:rPr>
          <w:rFonts w:ascii="Times New Roman" w:hAnsi="Times New Roman" w:cs="Times New Roman"/>
          <w:b/>
          <w:color w:val="4F81BD" w:themeColor="accent1"/>
          <w:sz w:val="22"/>
          <w:szCs w:val="22"/>
          <w:highlight w:val="yellow"/>
        </w:rPr>
        <w:t xml:space="preserve">La psychopathologie est surtout enseignée dans la dernière partie de la formation. Pourquoi ? Pour la raison bien simple qu’il faut déjà avoir </w:t>
      </w:r>
      <w:r w:rsidR="00B93DF4" w:rsidRPr="009169B4">
        <w:rPr>
          <w:rFonts w:ascii="Times New Roman" w:hAnsi="Times New Roman" w:cs="Times New Roman"/>
          <w:b/>
          <w:color w:val="4F81BD" w:themeColor="accent1"/>
          <w:sz w:val="22"/>
          <w:szCs w:val="22"/>
          <w:highlight w:val="yellow"/>
        </w:rPr>
        <w:t xml:space="preserve">une </w:t>
      </w:r>
      <w:r w:rsidRPr="009169B4">
        <w:rPr>
          <w:rFonts w:ascii="Times New Roman" w:hAnsi="Times New Roman" w:cs="Times New Roman"/>
          <w:b/>
          <w:color w:val="4F81BD" w:themeColor="accent1"/>
          <w:sz w:val="22"/>
          <w:szCs w:val="22"/>
          <w:highlight w:val="yellow"/>
        </w:rPr>
        <w:t>expérience d’écoutant pour discerner le normal et le pathologique.</w:t>
      </w:r>
      <w:r w:rsidR="00B93DF4">
        <w:rPr>
          <w:rFonts w:ascii="Times New Roman" w:hAnsi="Times New Roman" w:cs="Times New Roman"/>
          <w:b/>
          <w:color w:val="4F81BD" w:themeColor="accent1"/>
          <w:sz w:val="22"/>
          <w:szCs w:val="22"/>
        </w:rPr>
        <w:t xml:space="preserve"> </w:t>
      </w:r>
    </w:p>
    <w:p w14:paraId="03FF9A2A" w14:textId="00F4502C" w:rsidR="00B93DF4" w:rsidRPr="00B93DF4" w:rsidRDefault="00B93DF4" w:rsidP="00CA12C7">
      <w:pPr>
        <w:jc w:val="both"/>
        <w:rPr>
          <w:rFonts w:ascii="Times New Roman" w:hAnsi="Times New Roman" w:cs="Times New Roman"/>
          <w:b/>
          <w:color w:val="4F81BD" w:themeColor="accent1"/>
          <w:sz w:val="22"/>
          <w:szCs w:val="22"/>
        </w:rPr>
      </w:pPr>
      <w:r>
        <w:rPr>
          <w:rFonts w:ascii="Times New Roman" w:hAnsi="Times New Roman" w:cs="Times New Roman"/>
          <w:b/>
          <w:color w:val="4F81BD" w:themeColor="accent1"/>
          <w:sz w:val="22"/>
          <w:szCs w:val="22"/>
        </w:rPr>
        <w:t>A partir de là, une nosographie (grille de lecture des pathologies) est utile.</w:t>
      </w:r>
    </w:p>
    <w:p w14:paraId="4657CF76" w14:textId="77777777" w:rsidR="00CA12C7" w:rsidRPr="00B93DF4" w:rsidRDefault="00CA12C7" w:rsidP="00CA12C7">
      <w:pPr>
        <w:jc w:val="both"/>
        <w:rPr>
          <w:rFonts w:ascii="Times New Roman" w:hAnsi="Times New Roman" w:cs="Times New Roman"/>
          <w:b/>
          <w:color w:val="4F81BD" w:themeColor="accent1"/>
          <w:sz w:val="22"/>
          <w:szCs w:val="22"/>
        </w:rPr>
      </w:pPr>
    </w:p>
    <w:p w14:paraId="0D5DC0E0" w14:textId="7DD3611F" w:rsidR="005A7EDD" w:rsidRPr="00B93DF4" w:rsidRDefault="005A7EDD" w:rsidP="005A7EDD">
      <w:pP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 xml:space="preserve">Pathologie et normalité </w:t>
      </w:r>
      <w:r w:rsidR="00C30943" w:rsidRPr="00B93DF4">
        <w:rPr>
          <w:rFonts w:ascii="Times New Roman" w:hAnsi="Times New Roman" w:cs="Times New Roman"/>
          <w:color w:val="4F81BD" w:themeColor="accent1"/>
          <w:sz w:val="22"/>
          <w:szCs w:val="22"/>
        </w:rPr>
        <w:t xml:space="preserve">: une vision générale. </w:t>
      </w:r>
    </w:p>
    <w:p w14:paraId="3A23962F" w14:textId="4A9C53C8" w:rsidR="005A7EDD" w:rsidRPr="00B93DF4" w:rsidRDefault="005A7EDD" w:rsidP="005A7EDD">
      <w:pPr>
        <w:pStyle w:val="Pardeliste"/>
        <w:numPr>
          <w:ilvl w:val="0"/>
          <w:numId w:val="1"/>
        </w:numP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 xml:space="preserve">Les aspects pathologiques de la </w:t>
      </w:r>
      <w:r w:rsidR="00C30943" w:rsidRPr="00B93DF4">
        <w:rPr>
          <w:rFonts w:ascii="Times New Roman" w:hAnsi="Times New Roman" w:cs="Times New Roman"/>
          <w:color w:val="4F81BD" w:themeColor="accent1"/>
          <w:sz w:val="22"/>
          <w:szCs w:val="22"/>
        </w:rPr>
        <w:t>personnalité normale/adaptée.</w:t>
      </w:r>
    </w:p>
    <w:p w14:paraId="64381679" w14:textId="09BB8A1C" w:rsidR="00C30943" w:rsidRPr="00B93DF4" w:rsidRDefault="00C30943" w:rsidP="00C30943">
      <w:pPr>
        <w:pStyle w:val="Pardeliste"/>
        <w:numPr>
          <w:ilvl w:val="0"/>
          <w:numId w:val="1"/>
        </w:numP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 xml:space="preserve">NEVROSE ET INDIVIDUATION – Oedipe et archétype. Névrose, </w:t>
      </w:r>
      <w:r w:rsidR="005A7EDD" w:rsidRPr="00B93DF4">
        <w:rPr>
          <w:rFonts w:ascii="Times New Roman" w:hAnsi="Times New Roman" w:cs="Times New Roman"/>
          <w:color w:val="4F81BD" w:themeColor="accent1"/>
          <w:sz w:val="22"/>
          <w:szCs w:val="22"/>
        </w:rPr>
        <w:t>psychose</w:t>
      </w:r>
      <w:r w:rsidRPr="00B93DF4">
        <w:rPr>
          <w:rFonts w:ascii="Times New Roman" w:hAnsi="Times New Roman" w:cs="Times New Roman"/>
          <w:color w:val="4F81BD" w:themeColor="accent1"/>
          <w:sz w:val="22"/>
          <w:szCs w:val="22"/>
        </w:rPr>
        <w:t>, états-limites.</w:t>
      </w:r>
    </w:p>
    <w:p w14:paraId="3D728755" w14:textId="72952E0F" w:rsidR="005A7EDD" w:rsidRPr="00B93DF4" w:rsidRDefault="009A1698" w:rsidP="009A1698">
      <w:pPr>
        <w:pStyle w:val="Pardeliste"/>
        <w:numPr>
          <w:ilvl w:val="0"/>
          <w:numId w:val="1"/>
        </w:numP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LA STRUCTURE CARACTERIELLE de Wilhelm REICH.</w:t>
      </w:r>
    </w:p>
    <w:p w14:paraId="0FAFBC50" w14:textId="77777777" w:rsidR="009A1698" w:rsidRPr="00B93DF4" w:rsidRDefault="009A1698" w:rsidP="009A1698">
      <w:pPr>
        <w:pStyle w:val="Pardeliste"/>
        <w:ind w:left="502"/>
        <w:rPr>
          <w:rFonts w:ascii="Times New Roman" w:hAnsi="Times New Roman" w:cs="Times New Roman"/>
          <w:color w:val="4F81BD" w:themeColor="accent1"/>
          <w:sz w:val="22"/>
          <w:szCs w:val="22"/>
        </w:rPr>
      </w:pPr>
    </w:p>
    <w:p w14:paraId="544CBC3B" w14:textId="454A381A" w:rsidR="005A7EDD" w:rsidRPr="00B93DF4" w:rsidRDefault="005A7EDD" w:rsidP="005A7EDD">
      <w:pP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La nosographie pathologique :</w:t>
      </w:r>
    </w:p>
    <w:p w14:paraId="082EE498" w14:textId="2F618205" w:rsidR="0031422D" w:rsidRPr="00B93DF4" w:rsidRDefault="0031422D" w:rsidP="005A7EDD">
      <w:pPr>
        <w:pStyle w:val="Pardeliste"/>
        <w:numPr>
          <w:ilvl w:val="0"/>
          <w:numId w:val="1"/>
        </w:numP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LA STRUCTURE HYSTÉRIQUE</w:t>
      </w:r>
      <w:r w:rsidR="005A7EDD" w:rsidRPr="00B93DF4">
        <w:rPr>
          <w:rFonts w:ascii="Times New Roman" w:hAnsi="Times New Roman" w:cs="Times New Roman"/>
          <w:color w:val="4F81BD" w:themeColor="accent1"/>
          <w:sz w:val="22"/>
          <w:szCs w:val="22"/>
        </w:rPr>
        <w:t>. Les TROUBLES DE L’HUMEUR. LE TROUBLE BIPOLAIRE.</w:t>
      </w:r>
      <w:r w:rsidRPr="00B93DF4">
        <w:rPr>
          <w:rFonts w:ascii="Times New Roman" w:hAnsi="Times New Roman" w:cs="Times New Roman"/>
          <w:color w:val="4F81BD" w:themeColor="accent1"/>
          <w:sz w:val="22"/>
          <w:szCs w:val="22"/>
        </w:rPr>
        <w:t xml:space="preserve"> </w:t>
      </w:r>
    </w:p>
    <w:p w14:paraId="169C2D97" w14:textId="5A71C384" w:rsidR="00124275" w:rsidRPr="00B93DF4" w:rsidRDefault="00124275" w:rsidP="005A7EDD">
      <w:pPr>
        <w:pStyle w:val="Pardeliste"/>
        <w:numPr>
          <w:ilvl w:val="0"/>
          <w:numId w:val="1"/>
        </w:numP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LA SCHIZOPHRENIE</w:t>
      </w:r>
      <w:r w:rsidR="005A7EDD" w:rsidRPr="00B93DF4">
        <w:rPr>
          <w:rFonts w:ascii="Times New Roman" w:hAnsi="Times New Roman" w:cs="Times New Roman"/>
          <w:color w:val="4F81BD" w:themeColor="accent1"/>
          <w:sz w:val="22"/>
          <w:szCs w:val="22"/>
        </w:rPr>
        <w:t xml:space="preserve"> et LA PARANOIA. </w:t>
      </w:r>
    </w:p>
    <w:p w14:paraId="7955B057" w14:textId="096A6631" w:rsidR="00124275" w:rsidRPr="00B93DF4" w:rsidRDefault="00124275" w:rsidP="005A7EDD">
      <w:pPr>
        <w:pStyle w:val="Pardeliste"/>
        <w:numPr>
          <w:ilvl w:val="0"/>
          <w:numId w:val="1"/>
        </w:numP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LES TROUBLES SEXUELS : anorgasmie, éjaculation précoce, impuissance.</w:t>
      </w:r>
    </w:p>
    <w:p w14:paraId="45444CF4" w14:textId="3C399ECD" w:rsidR="00124275" w:rsidRPr="00B93DF4" w:rsidRDefault="00124275" w:rsidP="005A7EDD">
      <w:pPr>
        <w:pStyle w:val="Pardeliste"/>
        <w:numPr>
          <w:ilvl w:val="0"/>
          <w:numId w:val="1"/>
        </w:numP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LES ADDICTIONS</w:t>
      </w:r>
      <w:r w:rsidR="00C30943" w:rsidRPr="00B93DF4">
        <w:rPr>
          <w:rFonts w:ascii="Times New Roman" w:hAnsi="Times New Roman" w:cs="Times New Roman"/>
          <w:color w:val="4F81BD" w:themeColor="accent1"/>
          <w:sz w:val="22"/>
          <w:szCs w:val="22"/>
        </w:rPr>
        <w:t xml:space="preserve">. </w:t>
      </w:r>
      <w:r w:rsidRPr="00B93DF4">
        <w:rPr>
          <w:rFonts w:ascii="Times New Roman" w:hAnsi="Times New Roman" w:cs="Times New Roman"/>
          <w:color w:val="4F81BD" w:themeColor="accent1"/>
          <w:sz w:val="22"/>
          <w:szCs w:val="22"/>
        </w:rPr>
        <w:t>L’ANOREXIE-BOULIMIE</w:t>
      </w:r>
    </w:p>
    <w:p w14:paraId="3C89819D" w14:textId="7AAE0EFD" w:rsidR="00124275" w:rsidRPr="00B93DF4" w:rsidRDefault="00124275" w:rsidP="005A7EDD">
      <w:pPr>
        <w:pStyle w:val="Pardeliste"/>
        <w:numPr>
          <w:ilvl w:val="0"/>
          <w:numId w:val="1"/>
        </w:numP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LE</w:t>
      </w:r>
      <w:r w:rsidR="00C30943" w:rsidRPr="00B93DF4">
        <w:rPr>
          <w:rFonts w:ascii="Times New Roman" w:hAnsi="Times New Roman" w:cs="Times New Roman"/>
          <w:color w:val="4F81BD" w:themeColor="accent1"/>
          <w:sz w:val="22"/>
          <w:szCs w:val="22"/>
        </w:rPr>
        <w:t>S</w:t>
      </w:r>
      <w:r w:rsidRPr="00B93DF4">
        <w:rPr>
          <w:rFonts w:ascii="Times New Roman" w:hAnsi="Times New Roman" w:cs="Times New Roman"/>
          <w:color w:val="4F81BD" w:themeColor="accent1"/>
          <w:sz w:val="22"/>
          <w:szCs w:val="22"/>
        </w:rPr>
        <w:t xml:space="preserve"> TROUBLE</w:t>
      </w:r>
      <w:r w:rsidR="00C30943" w:rsidRPr="00B93DF4">
        <w:rPr>
          <w:rFonts w:ascii="Times New Roman" w:hAnsi="Times New Roman" w:cs="Times New Roman"/>
          <w:color w:val="4F81BD" w:themeColor="accent1"/>
          <w:sz w:val="22"/>
          <w:szCs w:val="22"/>
        </w:rPr>
        <w:t>S OBSESSIONNELS COMPULSIFS</w:t>
      </w:r>
      <w:r w:rsidRPr="00B93DF4">
        <w:rPr>
          <w:rFonts w:ascii="Times New Roman" w:hAnsi="Times New Roman" w:cs="Times New Roman"/>
          <w:color w:val="4F81BD" w:themeColor="accent1"/>
          <w:sz w:val="22"/>
          <w:szCs w:val="22"/>
        </w:rPr>
        <w:t xml:space="preserve"> </w:t>
      </w:r>
    </w:p>
    <w:p w14:paraId="4AC5C0C6" w14:textId="583358D6" w:rsidR="005A7EDD" w:rsidRPr="00B93DF4" w:rsidRDefault="00124275" w:rsidP="005A7EDD">
      <w:pPr>
        <w:pStyle w:val="Pardeliste"/>
        <w:numPr>
          <w:ilvl w:val="0"/>
          <w:numId w:val="1"/>
        </w:numP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 xml:space="preserve">LES TROUBLES </w:t>
      </w:r>
      <w:r w:rsidR="00C30943" w:rsidRPr="00B93DF4">
        <w:rPr>
          <w:rFonts w:ascii="Times New Roman" w:hAnsi="Times New Roman" w:cs="Times New Roman"/>
          <w:color w:val="4F81BD" w:themeColor="accent1"/>
          <w:sz w:val="22"/>
          <w:szCs w:val="22"/>
        </w:rPr>
        <w:t>DU COMPORTEMENT INFANTILE</w:t>
      </w:r>
      <w:r w:rsidR="005A7EDD" w:rsidRPr="00B93DF4">
        <w:rPr>
          <w:rFonts w:ascii="Times New Roman" w:hAnsi="Times New Roman" w:cs="Times New Roman"/>
          <w:color w:val="4F81BD" w:themeColor="accent1"/>
          <w:sz w:val="22"/>
          <w:szCs w:val="22"/>
        </w:rPr>
        <w:t xml:space="preserve"> : autisme, psychose infantile, </w:t>
      </w:r>
      <w:r w:rsidR="009A1698" w:rsidRPr="00B93DF4">
        <w:rPr>
          <w:rFonts w:ascii="Times New Roman" w:hAnsi="Times New Roman" w:cs="Times New Roman"/>
          <w:color w:val="4F81BD" w:themeColor="accent1"/>
          <w:sz w:val="22"/>
          <w:szCs w:val="22"/>
        </w:rPr>
        <w:t>troubles de l’attention.</w:t>
      </w:r>
    </w:p>
    <w:p w14:paraId="4B5716D6" w14:textId="220A53C0" w:rsidR="005A7EDD" w:rsidRPr="00B93DF4" w:rsidRDefault="005A7EDD" w:rsidP="005A7EDD">
      <w:pP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La relation transférentielle</w:t>
      </w:r>
      <w:r w:rsidR="00841CFF" w:rsidRPr="00B93DF4">
        <w:rPr>
          <w:rFonts w:ascii="Times New Roman" w:hAnsi="Times New Roman" w:cs="Times New Roman"/>
          <w:color w:val="4F81BD" w:themeColor="accent1"/>
          <w:sz w:val="22"/>
          <w:szCs w:val="22"/>
        </w:rPr>
        <w:t xml:space="preserve"> et la relation existentielle en thérapie</w:t>
      </w:r>
      <w:r w:rsidRPr="00B93DF4">
        <w:rPr>
          <w:rFonts w:ascii="Times New Roman" w:hAnsi="Times New Roman" w:cs="Times New Roman"/>
          <w:color w:val="4F81BD" w:themeColor="accent1"/>
          <w:sz w:val="22"/>
          <w:szCs w:val="22"/>
        </w:rPr>
        <w:t> :</w:t>
      </w:r>
    </w:p>
    <w:p w14:paraId="4F6251AB" w14:textId="6AA7A415" w:rsidR="00DF222A" w:rsidRPr="00B93DF4" w:rsidRDefault="005A6AD5" w:rsidP="005A7EDD">
      <w:pPr>
        <w:pStyle w:val="Pardeliste"/>
        <w:numPr>
          <w:ilvl w:val="0"/>
          <w:numId w:val="1"/>
        </w:numP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LE TRANSFERT-CONTRE-TRANSFERT dans la relation avec les différents types de pathologie.</w:t>
      </w:r>
      <w:r w:rsidR="005A7EDD" w:rsidRPr="00B93DF4">
        <w:rPr>
          <w:rFonts w:ascii="Times New Roman" w:hAnsi="Times New Roman" w:cs="Times New Roman"/>
          <w:color w:val="4F81BD" w:themeColor="accent1"/>
          <w:sz w:val="22"/>
          <w:szCs w:val="22"/>
        </w:rPr>
        <w:t xml:space="preserve"> Le phénomène de résonance. </w:t>
      </w:r>
    </w:p>
    <w:p w14:paraId="72845530" w14:textId="1AF42C63" w:rsidR="005A6AD5" w:rsidRPr="00B93DF4" w:rsidRDefault="005A6AD5" w:rsidP="005A7EDD">
      <w:pPr>
        <w:pStyle w:val="Pardeliste"/>
        <w:numPr>
          <w:ilvl w:val="0"/>
          <w:numId w:val="1"/>
        </w:numP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L’APPROCHE PHENOMENOLOGIQUE en psychothérapie en psychosynthèse</w:t>
      </w:r>
    </w:p>
    <w:p w14:paraId="53B6AFE4" w14:textId="1788F5D7" w:rsidR="009A1698" w:rsidRPr="00B93DF4" w:rsidRDefault="00C30943" w:rsidP="009A1698">
      <w:pPr>
        <w:pStyle w:val="Pardeliste"/>
        <w:numPr>
          <w:ilvl w:val="0"/>
          <w:numId w:val="1"/>
        </w:numP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 xml:space="preserve">COMMENT UTILISER L’INCONSCIENT </w:t>
      </w:r>
      <w:r w:rsidR="005A7EDD" w:rsidRPr="00B93DF4">
        <w:rPr>
          <w:rFonts w:ascii="Times New Roman" w:hAnsi="Times New Roman" w:cs="Times New Roman"/>
          <w:color w:val="4F81BD" w:themeColor="accent1"/>
          <w:sz w:val="22"/>
          <w:szCs w:val="22"/>
        </w:rPr>
        <w:t>dans une écoute thérapeutique.</w:t>
      </w:r>
    </w:p>
    <w:p w14:paraId="18770AFF" w14:textId="77777777" w:rsidR="00E248CD" w:rsidRPr="00B93DF4" w:rsidRDefault="00E248CD" w:rsidP="009A1698">
      <w:pPr>
        <w:pStyle w:val="Pardeliste"/>
        <w:numPr>
          <w:ilvl w:val="0"/>
          <w:numId w:val="1"/>
        </w:numPr>
        <w:rPr>
          <w:rFonts w:ascii="Times New Roman" w:hAnsi="Times New Roman" w:cs="Times New Roman"/>
          <w:color w:val="4F81BD" w:themeColor="accent1"/>
          <w:sz w:val="22"/>
          <w:szCs w:val="22"/>
        </w:rPr>
      </w:pPr>
    </w:p>
    <w:p w14:paraId="0434F4A7" w14:textId="585317ED" w:rsidR="00932193" w:rsidRPr="00B93DF4" w:rsidRDefault="009A1698">
      <w:pPr>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Supervision des cas cliniques : élaboration d’une grille de lecture personnelle chez les praticiens.</w:t>
      </w:r>
      <w:r w:rsidR="007652ED" w:rsidRPr="00B93DF4">
        <w:rPr>
          <w:rFonts w:ascii="Times New Roman" w:hAnsi="Times New Roman" w:cs="Times New Roman"/>
          <w:color w:val="4F81BD" w:themeColor="accent1"/>
          <w:sz w:val="22"/>
          <w:szCs w:val="22"/>
        </w:rPr>
        <w:t xml:space="preserve"> </w:t>
      </w:r>
      <w:r w:rsidRPr="00B93DF4">
        <w:rPr>
          <w:rFonts w:ascii="Times New Roman" w:hAnsi="Times New Roman" w:cs="Times New Roman"/>
          <w:color w:val="4F81BD" w:themeColor="accent1"/>
          <w:sz w:val="22"/>
          <w:szCs w:val="22"/>
        </w:rPr>
        <w:t xml:space="preserve">Structure du cycle : 15 journées et 2 soirées. </w:t>
      </w:r>
      <w:r w:rsidR="007652ED" w:rsidRPr="00B93DF4">
        <w:rPr>
          <w:rFonts w:ascii="Times New Roman" w:hAnsi="Times New Roman" w:cs="Times New Roman"/>
          <w:color w:val="4F81BD" w:themeColor="accent1"/>
          <w:sz w:val="22"/>
          <w:szCs w:val="22"/>
        </w:rPr>
        <w:t xml:space="preserve">Coût : </w:t>
      </w:r>
      <w:r w:rsidR="00827011" w:rsidRPr="00B93DF4">
        <w:rPr>
          <w:rFonts w:ascii="Times New Roman" w:hAnsi="Times New Roman" w:cs="Times New Roman"/>
          <w:color w:val="4F81BD" w:themeColor="accent1"/>
          <w:sz w:val="22"/>
          <w:szCs w:val="22"/>
        </w:rPr>
        <w:t>1.950€, soit 360€ d’arrhes et</w:t>
      </w:r>
      <w:r w:rsidR="0099701E" w:rsidRPr="00B93DF4">
        <w:rPr>
          <w:rFonts w:ascii="Times New Roman" w:hAnsi="Times New Roman" w:cs="Times New Roman"/>
          <w:color w:val="4F81BD" w:themeColor="accent1"/>
          <w:sz w:val="22"/>
          <w:szCs w:val="22"/>
        </w:rPr>
        <w:t xml:space="preserve"> cinq versements de 318€.</w:t>
      </w:r>
    </w:p>
    <w:p w14:paraId="44E3FF3B" w14:textId="1BC95811" w:rsidR="00A565A4" w:rsidRDefault="00A565A4" w:rsidP="00CD7D8E">
      <w:pPr>
        <w:rPr>
          <w:rFonts w:ascii="Times New Roman" w:hAnsi="Times New Roman" w:cs="Times New Roman"/>
          <w:color w:val="4F81BD" w:themeColor="accent1"/>
          <w:sz w:val="22"/>
          <w:szCs w:val="22"/>
        </w:rPr>
      </w:pPr>
    </w:p>
    <w:p w14:paraId="0A1B8E10" w14:textId="77777777" w:rsidR="00B93DF4" w:rsidRDefault="00B93DF4" w:rsidP="00CD7D8E">
      <w:pPr>
        <w:rPr>
          <w:rFonts w:ascii="Times New Roman" w:hAnsi="Times New Roman" w:cs="Times New Roman"/>
          <w:color w:val="4F81BD" w:themeColor="accent1"/>
          <w:sz w:val="22"/>
          <w:szCs w:val="22"/>
        </w:rPr>
      </w:pPr>
    </w:p>
    <w:p w14:paraId="5E25A89E" w14:textId="77777777" w:rsidR="00B93DF4" w:rsidRDefault="00B93DF4" w:rsidP="00CD7D8E">
      <w:pPr>
        <w:rPr>
          <w:rFonts w:ascii="Times New Roman" w:hAnsi="Times New Roman" w:cs="Times New Roman"/>
          <w:color w:val="4F81BD" w:themeColor="accent1"/>
          <w:sz w:val="22"/>
          <w:szCs w:val="22"/>
        </w:rPr>
      </w:pPr>
    </w:p>
    <w:p w14:paraId="65C2A710" w14:textId="77777777" w:rsidR="00B93DF4" w:rsidRPr="00B93DF4" w:rsidRDefault="00B93DF4" w:rsidP="00CD7D8E">
      <w:pPr>
        <w:rPr>
          <w:rFonts w:ascii="Times New Roman" w:hAnsi="Times New Roman" w:cs="Times New Roman"/>
          <w:color w:val="4F81BD" w:themeColor="accent1"/>
          <w:sz w:val="22"/>
          <w:szCs w:val="22"/>
        </w:rPr>
      </w:pPr>
    </w:p>
    <w:p w14:paraId="64B64532" w14:textId="77777777" w:rsidR="00B93DF4" w:rsidRDefault="008F28E9" w:rsidP="00CA12C7">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FF0000"/>
          <w:sz w:val="22"/>
          <w:szCs w:val="22"/>
        </w:rPr>
      </w:pPr>
      <w:r w:rsidRPr="00B93DF4">
        <w:rPr>
          <w:rFonts w:ascii="Times New Roman" w:hAnsi="Times New Roman" w:cs="Times New Roman"/>
          <w:b/>
          <w:color w:val="FF0000"/>
          <w:sz w:val="22"/>
          <w:szCs w:val="22"/>
        </w:rPr>
        <w:t xml:space="preserve">                 </w:t>
      </w:r>
      <w:r w:rsidR="00CA12C7" w:rsidRPr="00B93DF4">
        <w:rPr>
          <w:rFonts w:ascii="Times New Roman" w:hAnsi="Times New Roman" w:cs="Times New Roman"/>
          <w:b/>
          <w:color w:val="FF0000"/>
          <w:sz w:val="22"/>
          <w:szCs w:val="22"/>
        </w:rPr>
        <w:t xml:space="preserve">                     </w:t>
      </w:r>
    </w:p>
    <w:p w14:paraId="76BE47E2" w14:textId="16F28D00" w:rsidR="0030287C" w:rsidRPr="00B93DF4" w:rsidRDefault="00B93DF4" w:rsidP="00B93DF4">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FF0000"/>
          <w:sz w:val="22"/>
          <w:szCs w:val="22"/>
        </w:rPr>
      </w:pPr>
      <w:r>
        <w:rPr>
          <w:rFonts w:ascii="Times New Roman" w:hAnsi="Times New Roman" w:cs="Times New Roman"/>
          <w:b/>
          <w:color w:val="FF0000"/>
          <w:sz w:val="22"/>
          <w:szCs w:val="22"/>
        </w:rPr>
        <w:t xml:space="preserve">                                </w:t>
      </w:r>
      <w:r w:rsidR="0099701E" w:rsidRPr="00B93DF4">
        <w:rPr>
          <w:rFonts w:ascii="Times New Roman" w:hAnsi="Times New Roman" w:cs="Times New Roman"/>
          <w:b/>
          <w:color w:val="FF0000"/>
          <w:sz w:val="22"/>
          <w:szCs w:val="22"/>
        </w:rPr>
        <w:t>FINALISATION DES ETUDES</w:t>
      </w:r>
    </w:p>
    <w:p w14:paraId="72180619" w14:textId="77777777" w:rsidR="00B93DF4" w:rsidRDefault="00B93DF4" w:rsidP="00B93DF4">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4F81BD" w:themeColor="accent1"/>
          <w:sz w:val="22"/>
          <w:szCs w:val="22"/>
        </w:rPr>
      </w:pPr>
    </w:p>
    <w:p w14:paraId="3022A9BC" w14:textId="0ED32245" w:rsidR="0099701E" w:rsidRPr="00B93DF4" w:rsidRDefault="0099701E" w:rsidP="00B93DF4">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Les étudiants :</w:t>
      </w:r>
    </w:p>
    <w:p w14:paraId="30345420" w14:textId="77777777" w:rsidR="008F28E9" w:rsidRPr="00B93DF4" w:rsidRDefault="008F28E9" w:rsidP="00B93DF4">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w:t>
      </w:r>
      <w:r w:rsidR="0099701E" w:rsidRPr="00B93DF4">
        <w:rPr>
          <w:rFonts w:ascii="Times New Roman" w:hAnsi="Times New Roman" w:cs="Times New Roman"/>
          <w:color w:val="4F81BD" w:themeColor="accent1"/>
          <w:sz w:val="22"/>
          <w:szCs w:val="22"/>
        </w:rPr>
        <w:t xml:space="preserve">Ayant finalisé l’ensemble du cursus (cycle psychosynthèse et ouverture créative, cycle de coaching/counselling, cycle de psychothérapie), </w:t>
      </w:r>
    </w:p>
    <w:p w14:paraId="535F6B3C" w14:textId="511B61BB" w:rsidR="0099701E" w:rsidRPr="00B93DF4" w:rsidRDefault="008F28E9" w:rsidP="00B93DF4">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 xml:space="preserve">-Ayant </w:t>
      </w:r>
      <w:r w:rsidR="0099701E" w:rsidRPr="00B93DF4">
        <w:rPr>
          <w:rFonts w:ascii="Times New Roman" w:hAnsi="Times New Roman" w:cs="Times New Roman"/>
          <w:color w:val="4F81BD" w:themeColor="accent1"/>
          <w:sz w:val="22"/>
          <w:szCs w:val="22"/>
        </w:rPr>
        <w:t xml:space="preserve">présenté leur mémoire de fin d’études (60 pages et suivi de 3 cas minimum) </w:t>
      </w:r>
      <w:r w:rsidRPr="00B93DF4">
        <w:rPr>
          <w:rFonts w:ascii="Times New Roman" w:hAnsi="Times New Roman" w:cs="Times New Roman"/>
          <w:color w:val="4F81BD" w:themeColor="accent1"/>
          <w:sz w:val="22"/>
          <w:szCs w:val="22"/>
        </w:rPr>
        <w:t>devant le jury composé de professionnels du Centre Source.</w:t>
      </w:r>
    </w:p>
    <w:p w14:paraId="7CC0DBA5" w14:textId="07B101E0" w:rsidR="0099701E" w:rsidRPr="00B93DF4" w:rsidRDefault="008F28E9" w:rsidP="00B93DF4">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-A</w:t>
      </w:r>
      <w:r w:rsidR="0099701E" w:rsidRPr="00B93DF4">
        <w:rPr>
          <w:rFonts w:ascii="Times New Roman" w:hAnsi="Times New Roman" w:cs="Times New Roman"/>
          <w:color w:val="4F81BD" w:themeColor="accent1"/>
          <w:sz w:val="22"/>
          <w:szCs w:val="22"/>
        </w:rPr>
        <w:t>yant 300 heures de clinique individuelle</w:t>
      </w:r>
      <w:r w:rsidRPr="00B93DF4">
        <w:rPr>
          <w:rFonts w:ascii="Times New Roman" w:hAnsi="Times New Roman" w:cs="Times New Roman"/>
          <w:color w:val="4F81BD" w:themeColor="accent1"/>
          <w:sz w:val="22"/>
          <w:szCs w:val="22"/>
        </w:rPr>
        <w:t xml:space="preserve"> supervisée</w:t>
      </w:r>
    </w:p>
    <w:p w14:paraId="34D4AF3F" w14:textId="01B7EAA2" w:rsidR="008F28E9" w:rsidRPr="00B93DF4" w:rsidRDefault="008F28E9" w:rsidP="00B93DF4">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-Ayant effectué une thérapie personnelle.</w:t>
      </w:r>
    </w:p>
    <w:p w14:paraId="57501432" w14:textId="7D212C7E" w:rsidR="008F28E9" w:rsidRDefault="008F28E9" w:rsidP="00B93DF4">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4F81BD" w:themeColor="accent1"/>
          <w:sz w:val="22"/>
          <w:szCs w:val="22"/>
        </w:rPr>
      </w:pPr>
      <w:r w:rsidRPr="00B93DF4">
        <w:rPr>
          <w:rFonts w:ascii="Times New Roman" w:hAnsi="Times New Roman" w:cs="Times New Roman"/>
          <w:color w:val="4F81BD" w:themeColor="accent1"/>
          <w:sz w:val="22"/>
          <w:szCs w:val="22"/>
        </w:rPr>
        <w:t xml:space="preserve">Reçoivent le </w:t>
      </w:r>
      <w:r w:rsidRPr="00B93DF4">
        <w:rPr>
          <w:rFonts w:ascii="Times New Roman" w:hAnsi="Times New Roman" w:cs="Times New Roman"/>
          <w:b/>
          <w:i/>
          <w:color w:val="4F81BD" w:themeColor="accent1"/>
          <w:sz w:val="22"/>
          <w:szCs w:val="22"/>
        </w:rPr>
        <w:t>Certificat d’études de psychothérapie en psychosynthèse</w:t>
      </w:r>
      <w:r w:rsidR="00291158" w:rsidRPr="00B93DF4">
        <w:rPr>
          <w:rFonts w:ascii="Times New Roman" w:hAnsi="Times New Roman" w:cs="Times New Roman"/>
          <w:color w:val="4F81BD" w:themeColor="accent1"/>
          <w:sz w:val="22"/>
          <w:szCs w:val="22"/>
        </w:rPr>
        <w:t xml:space="preserve"> (CEPP)</w:t>
      </w:r>
      <w:r w:rsidRPr="00B93DF4">
        <w:rPr>
          <w:rFonts w:ascii="Times New Roman" w:hAnsi="Times New Roman" w:cs="Times New Roman"/>
          <w:color w:val="4F81BD" w:themeColor="accent1"/>
          <w:sz w:val="22"/>
          <w:szCs w:val="22"/>
        </w:rPr>
        <w:t xml:space="preserve"> du Centre Source-Ecole Française de Psychosynthèse et, dans une procédure </w:t>
      </w:r>
      <w:r w:rsidR="00B93DF4">
        <w:rPr>
          <w:rFonts w:ascii="Times New Roman" w:hAnsi="Times New Roman" w:cs="Times New Roman"/>
          <w:color w:val="4F81BD" w:themeColor="accent1"/>
          <w:sz w:val="22"/>
          <w:szCs w:val="22"/>
        </w:rPr>
        <w:t xml:space="preserve">automatique, mais </w:t>
      </w:r>
      <w:r w:rsidRPr="00B93DF4">
        <w:rPr>
          <w:rFonts w:ascii="Times New Roman" w:hAnsi="Times New Roman" w:cs="Times New Roman"/>
          <w:color w:val="4F81BD" w:themeColor="accent1"/>
          <w:sz w:val="22"/>
          <w:szCs w:val="22"/>
        </w:rPr>
        <w:t xml:space="preserve">séparée, </w:t>
      </w:r>
      <w:r w:rsidRPr="00B93DF4">
        <w:rPr>
          <w:rFonts w:ascii="Times New Roman" w:hAnsi="Times New Roman" w:cs="Times New Roman"/>
          <w:b/>
          <w:i/>
          <w:color w:val="4F81BD" w:themeColor="accent1"/>
          <w:sz w:val="22"/>
          <w:szCs w:val="22"/>
        </w:rPr>
        <w:t>le Certificat Européen de Psychothérapie</w:t>
      </w:r>
      <w:r w:rsidRPr="00B93DF4">
        <w:rPr>
          <w:rFonts w:ascii="Times New Roman" w:hAnsi="Times New Roman" w:cs="Times New Roman"/>
          <w:color w:val="4F81BD" w:themeColor="accent1"/>
          <w:sz w:val="22"/>
          <w:szCs w:val="22"/>
        </w:rPr>
        <w:t xml:space="preserve"> (CEP).</w:t>
      </w:r>
    </w:p>
    <w:p w14:paraId="1EAEE9C4" w14:textId="77777777" w:rsidR="00B93DF4" w:rsidRPr="00B93DF4" w:rsidRDefault="00B93DF4" w:rsidP="00B93DF4">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4F81BD" w:themeColor="accent1"/>
          <w:sz w:val="22"/>
          <w:szCs w:val="22"/>
        </w:rPr>
      </w:pPr>
    </w:p>
    <w:p w14:paraId="07C9AF70" w14:textId="0366E543" w:rsidR="0031422D" w:rsidRPr="00B93DF4" w:rsidRDefault="0031422D" w:rsidP="00B93DF4">
      <w:pPr>
        <w:pBdr>
          <w:bottom w:val="single" w:sz="4" w:space="1" w:color="auto"/>
        </w:pBdr>
        <w:jc w:val="both"/>
        <w:rPr>
          <w:rFonts w:ascii="Times New Roman" w:hAnsi="Times New Roman" w:cs="Times New Roman"/>
          <w:sz w:val="22"/>
          <w:szCs w:val="22"/>
        </w:rPr>
      </w:pPr>
      <w:r w:rsidRPr="00B93DF4">
        <w:rPr>
          <w:rFonts w:ascii="Times New Roman" w:hAnsi="Times New Roman" w:cs="Times New Roman"/>
          <w:sz w:val="22"/>
          <w:szCs w:val="22"/>
        </w:rPr>
        <w:tab/>
      </w:r>
      <w:r w:rsidRPr="00B93DF4">
        <w:rPr>
          <w:rFonts w:ascii="Times New Roman" w:hAnsi="Times New Roman" w:cs="Times New Roman"/>
          <w:sz w:val="22"/>
          <w:szCs w:val="22"/>
        </w:rPr>
        <w:tab/>
        <w:t xml:space="preserve"> </w:t>
      </w:r>
    </w:p>
    <w:p w14:paraId="6809A396" w14:textId="7C2B1ECF" w:rsidR="0031422D" w:rsidRPr="00B93DF4" w:rsidRDefault="0031422D" w:rsidP="0031422D">
      <w:pPr>
        <w:rPr>
          <w:rFonts w:ascii="Times New Roman" w:hAnsi="Times New Roman" w:cs="Times New Roman"/>
          <w:b/>
          <w:sz w:val="22"/>
          <w:szCs w:val="22"/>
        </w:rPr>
      </w:pPr>
      <w:r w:rsidRPr="00B93DF4">
        <w:rPr>
          <w:rFonts w:ascii="Times New Roman" w:hAnsi="Times New Roman" w:cs="Times New Roman"/>
          <w:sz w:val="22"/>
          <w:szCs w:val="22"/>
        </w:rPr>
        <w:tab/>
      </w:r>
      <w:r w:rsidRPr="00B93DF4">
        <w:rPr>
          <w:rFonts w:ascii="Times New Roman" w:hAnsi="Times New Roman" w:cs="Times New Roman"/>
          <w:sz w:val="22"/>
          <w:szCs w:val="22"/>
        </w:rPr>
        <w:tab/>
      </w:r>
      <w:r w:rsidRPr="00B93DF4">
        <w:rPr>
          <w:rFonts w:ascii="Times New Roman" w:hAnsi="Times New Roman" w:cs="Times New Roman"/>
          <w:sz w:val="22"/>
          <w:szCs w:val="22"/>
        </w:rPr>
        <w:tab/>
      </w:r>
    </w:p>
    <w:p w14:paraId="54D59778" w14:textId="48AE3D10" w:rsidR="0031422D" w:rsidRPr="00B93DF4" w:rsidRDefault="005A0805" w:rsidP="005A0805">
      <w:pPr>
        <w:pBdr>
          <w:top w:val="single" w:sz="4" w:space="1" w:color="auto"/>
          <w:left w:val="single" w:sz="4" w:space="4" w:color="auto"/>
          <w:bottom w:val="single" w:sz="4" w:space="1" w:color="auto"/>
          <w:right w:val="single" w:sz="4" w:space="4" w:color="auto"/>
        </w:pBdr>
        <w:rPr>
          <w:rFonts w:ascii="Times New Roman" w:hAnsi="Times New Roman" w:cs="Times New Roman"/>
          <w:b/>
          <w:color w:val="C0504D" w:themeColor="accent2"/>
          <w:sz w:val="22"/>
          <w:szCs w:val="22"/>
        </w:rPr>
      </w:pPr>
      <w:r w:rsidRPr="00B93DF4">
        <w:rPr>
          <w:rFonts w:ascii="Times New Roman" w:hAnsi="Times New Roman" w:cs="Times New Roman"/>
          <w:b/>
          <w:color w:val="C0504D" w:themeColor="accent2"/>
          <w:sz w:val="22"/>
          <w:szCs w:val="22"/>
        </w:rPr>
        <w:t>Pour INFOS :</w:t>
      </w:r>
    </w:p>
    <w:p w14:paraId="68B5ADCA" w14:textId="4BA329C6" w:rsidR="005A0805" w:rsidRPr="00B93DF4" w:rsidRDefault="005A0805" w:rsidP="005A0805">
      <w:pPr>
        <w:pBdr>
          <w:top w:val="single" w:sz="4" w:space="1" w:color="auto"/>
          <w:left w:val="single" w:sz="4" w:space="4" w:color="auto"/>
          <w:bottom w:val="single" w:sz="4" w:space="1" w:color="auto"/>
          <w:right w:val="single" w:sz="4" w:space="4" w:color="auto"/>
        </w:pBdr>
        <w:rPr>
          <w:rFonts w:ascii="Times New Roman" w:hAnsi="Times New Roman" w:cs="Times New Roman"/>
          <w:b/>
          <w:color w:val="C0504D" w:themeColor="accent2"/>
          <w:sz w:val="22"/>
          <w:szCs w:val="22"/>
        </w:rPr>
      </w:pPr>
      <w:r w:rsidRPr="00B93DF4">
        <w:rPr>
          <w:rFonts w:ascii="Times New Roman" w:hAnsi="Times New Roman" w:cs="Times New Roman"/>
          <w:b/>
          <w:color w:val="C0504D" w:themeColor="accent2"/>
          <w:sz w:val="22"/>
          <w:szCs w:val="22"/>
        </w:rPr>
        <w:t>CENTRE SOURCE-Ecole Française de Psychosynthèse</w:t>
      </w:r>
    </w:p>
    <w:p w14:paraId="147AE07E" w14:textId="74DB84C6" w:rsidR="005A0805" w:rsidRPr="00B93DF4" w:rsidRDefault="005A0805" w:rsidP="005A0805">
      <w:pPr>
        <w:pBdr>
          <w:top w:val="single" w:sz="4" w:space="1" w:color="auto"/>
          <w:left w:val="single" w:sz="4" w:space="4" w:color="auto"/>
          <w:bottom w:val="single" w:sz="4" w:space="1" w:color="auto"/>
          <w:right w:val="single" w:sz="4" w:space="4" w:color="auto"/>
        </w:pBdr>
        <w:rPr>
          <w:rFonts w:ascii="Times New Roman" w:hAnsi="Times New Roman" w:cs="Times New Roman"/>
          <w:b/>
          <w:color w:val="C0504D" w:themeColor="accent2"/>
          <w:sz w:val="22"/>
          <w:szCs w:val="22"/>
          <w:lang w:val="en-US"/>
        </w:rPr>
      </w:pPr>
      <w:r w:rsidRPr="00B93DF4">
        <w:rPr>
          <w:rFonts w:ascii="Times New Roman" w:hAnsi="Times New Roman" w:cs="Times New Roman"/>
          <w:b/>
          <w:color w:val="C0504D" w:themeColor="accent2"/>
          <w:sz w:val="22"/>
          <w:szCs w:val="22"/>
          <w:lang w:val="en-US"/>
        </w:rPr>
        <w:t>22 rue Prosper GRESY 13006 Marseille</w:t>
      </w:r>
    </w:p>
    <w:p w14:paraId="248193B2" w14:textId="5360DE3A" w:rsidR="005A0805" w:rsidRPr="00B93DF4" w:rsidRDefault="00A417C7" w:rsidP="005A0805">
      <w:pPr>
        <w:pBdr>
          <w:top w:val="single" w:sz="4" w:space="1" w:color="auto"/>
          <w:left w:val="single" w:sz="4" w:space="4" w:color="auto"/>
          <w:bottom w:val="single" w:sz="4" w:space="1" w:color="auto"/>
          <w:right w:val="single" w:sz="4" w:space="4" w:color="auto"/>
        </w:pBdr>
        <w:rPr>
          <w:rFonts w:ascii="Times New Roman" w:hAnsi="Times New Roman" w:cs="Times New Roman"/>
          <w:b/>
          <w:color w:val="C0504D" w:themeColor="accent2"/>
          <w:sz w:val="22"/>
          <w:szCs w:val="22"/>
          <w:lang w:val="en-US"/>
        </w:rPr>
      </w:pPr>
      <w:r w:rsidRPr="00B93DF4">
        <w:rPr>
          <w:rFonts w:ascii="Times New Roman" w:hAnsi="Times New Roman" w:cs="Times New Roman"/>
          <w:b/>
          <w:color w:val="C0504D" w:themeColor="accent2"/>
          <w:sz w:val="22"/>
          <w:szCs w:val="22"/>
          <w:lang w:val="en-US"/>
        </w:rPr>
        <w:t>Site</w:t>
      </w:r>
      <w:r w:rsidR="005A0805" w:rsidRPr="00B93DF4">
        <w:rPr>
          <w:rFonts w:ascii="Times New Roman" w:hAnsi="Times New Roman" w:cs="Times New Roman"/>
          <w:b/>
          <w:color w:val="C0504D" w:themeColor="accent2"/>
          <w:sz w:val="22"/>
          <w:szCs w:val="22"/>
          <w:lang w:val="en-US"/>
        </w:rPr>
        <w:t>:</w:t>
      </w:r>
      <w:r w:rsidR="00B93DF4" w:rsidRPr="00B93DF4">
        <w:rPr>
          <w:rFonts w:ascii="Times New Roman" w:hAnsi="Times New Roman" w:cs="Times New Roman"/>
          <w:b/>
          <w:color w:val="C0504D" w:themeColor="accent2"/>
          <w:sz w:val="22"/>
          <w:szCs w:val="22"/>
          <w:lang w:val="en-US"/>
        </w:rPr>
        <w:t xml:space="preserve"> </w:t>
      </w:r>
      <w:r w:rsidR="005A0805" w:rsidRPr="00B93DF4">
        <w:rPr>
          <w:rFonts w:ascii="Times New Roman" w:hAnsi="Times New Roman" w:cs="Times New Roman"/>
          <w:b/>
          <w:color w:val="C0504D" w:themeColor="accent2"/>
          <w:sz w:val="22"/>
          <w:szCs w:val="22"/>
          <w:lang w:val="en-US"/>
        </w:rPr>
        <w:t>www.psych</w:t>
      </w:r>
      <w:r w:rsidR="00B93DF4" w:rsidRPr="00B93DF4">
        <w:rPr>
          <w:rFonts w:ascii="Times New Roman" w:hAnsi="Times New Roman" w:cs="Times New Roman"/>
          <w:b/>
          <w:color w:val="C0504D" w:themeColor="accent2"/>
          <w:sz w:val="22"/>
          <w:szCs w:val="22"/>
          <w:lang w:val="en-US"/>
        </w:rPr>
        <w:t>osynthese.com             Email</w:t>
      </w:r>
      <w:r w:rsidR="005A0805" w:rsidRPr="00B93DF4">
        <w:rPr>
          <w:rFonts w:ascii="Times New Roman" w:hAnsi="Times New Roman" w:cs="Times New Roman"/>
          <w:b/>
          <w:color w:val="C0504D" w:themeColor="accent2"/>
          <w:sz w:val="22"/>
          <w:szCs w:val="22"/>
          <w:lang w:val="en-US"/>
        </w:rPr>
        <w:t>: artevitale@gmail.com</w:t>
      </w:r>
    </w:p>
    <w:p w14:paraId="1068C003" w14:textId="52C722A9" w:rsidR="0031422D" w:rsidRPr="00B93DF4" w:rsidRDefault="0031422D" w:rsidP="00124275">
      <w:pPr>
        <w:outlineLvl w:val="0"/>
        <w:rPr>
          <w:rFonts w:ascii="Times New Roman" w:hAnsi="Times New Roman" w:cs="Times New Roman"/>
          <w:sz w:val="22"/>
          <w:szCs w:val="22"/>
          <w:lang w:val="en-US"/>
        </w:rPr>
      </w:pPr>
      <w:r w:rsidRPr="00B93DF4">
        <w:rPr>
          <w:rFonts w:ascii="Times New Roman" w:hAnsi="Times New Roman" w:cs="Times New Roman"/>
          <w:b/>
          <w:sz w:val="22"/>
          <w:szCs w:val="22"/>
          <w:lang w:val="en-US"/>
        </w:rPr>
        <w:tab/>
      </w:r>
      <w:r w:rsidRPr="00B93DF4">
        <w:rPr>
          <w:rFonts w:ascii="Times New Roman" w:hAnsi="Times New Roman" w:cs="Times New Roman"/>
          <w:b/>
          <w:sz w:val="22"/>
          <w:szCs w:val="22"/>
          <w:lang w:val="en-US"/>
        </w:rPr>
        <w:tab/>
      </w:r>
      <w:r w:rsidRPr="00B93DF4">
        <w:rPr>
          <w:rFonts w:ascii="Times New Roman" w:hAnsi="Times New Roman" w:cs="Times New Roman"/>
          <w:b/>
          <w:sz w:val="22"/>
          <w:szCs w:val="22"/>
          <w:lang w:val="en-US"/>
        </w:rPr>
        <w:tab/>
      </w:r>
    </w:p>
    <w:p w14:paraId="4D844B92" w14:textId="1665D903" w:rsidR="0031422D" w:rsidRPr="00B93DF4" w:rsidRDefault="0031422D" w:rsidP="00124275">
      <w:pPr>
        <w:rPr>
          <w:rFonts w:ascii="Times New Roman" w:hAnsi="Times New Roman" w:cs="Times New Roman"/>
          <w:sz w:val="22"/>
          <w:szCs w:val="22"/>
          <w:lang w:val="en-US"/>
        </w:rPr>
      </w:pPr>
      <w:r w:rsidRPr="00B93DF4">
        <w:rPr>
          <w:rFonts w:ascii="Times New Roman" w:hAnsi="Times New Roman" w:cs="Times New Roman"/>
          <w:sz w:val="22"/>
          <w:szCs w:val="22"/>
          <w:lang w:val="en-US"/>
        </w:rPr>
        <w:tab/>
      </w:r>
      <w:r w:rsidRPr="00B93DF4">
        <w:rPr>
          <w:rFonts w:ascii="Times New Roman" w:hAnsi="Times New Roman" w:cs="Times New Roman"/>
          <w:sz w:val="22"/>
          <w:szCs w:val="22"/>
          <w:lang w:val="en-US"/>
        </w:rPr>
        <w:tab/>
      </w:r>
      <w:r w:rsidRPr="00B93DF4">
        <w:rPr>
          <w:rFonts w:ascii="Times New Roman" w:hAnsi="Times New Roman" w:cs="Times New Roman"/>
          <w:sz w:val="22"/>
          <w:szCs w:val="22"/>
          <w:lang w:val="en-US"/>
        </w:rPr>
        <w:tab/>
      </w:r>
    </w:p>
    <w:sectPr w:rsidR="0031422D" w:rsidRPr="00B93DF4" w:rsidSect="00112DDC">
      <w:footerReference w:type="even" r:id="rId11"/>
      <w:footerReference w:type="default" r:id="rId12"/>
      <w:pgSz w:w="8420" w:h="1190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8F217" w14:textId="77777777" w:rsidR="00C906AE" w:rsidRDefault="00C906AE" w:rsidP="008F28E9">
      <w:r>
        <w:separator/>
      </w:r>
    </w:p>
  </w:endnote>
  <w:endnote w:type="continuationSeparator" w:id="0">
    <w:p w14:paraId="0196D5E0" w14:textId="77777777" w:rsidR="00C906AE" w:rsidRDefault="00C906AE" w:rsidP="008F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BDCAE" w14:textId="77777777" w:rsidR="008F28E9" w:rsidRDefault="008F28E9" w:rsidP="009D798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3D528D2" w14:textId="77777777" w:rsidR="008F28E9" w:rsidRDefault="008F28E9" w:rsidP="008F28E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7ED23" w14:textId="77777777" w:rsidR="008F28E9" w:rsidRDefault="008F28E9" w:rsidP="009D798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15ED4">
      <w:rPr>
        <w:rStyle w:val="Numrodepage"/>
        <w:noProof/>
      </w:rPr>
      <w:t>10</w:t>
    </w:r>
    <w:r>
      <w:rPr>
        <w:rStyle w:val="Numrodepage"/>
      </w:rPr>
      <w:fldChar w:fldCharType="end"/>
    </w:r>
  </w:p>
  <w:p w14:paraId="67A63E10" w14:textId="77777777" w:rsidR="008F28E9" w:rsidRDefault="008F28E9" w:rsidP="008F28E9">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B9036" w14:textId="77777777" w:rsidR="00C906AE" w:rsidRDefault="00C906AE" w:rsidP="008F28E9">
      <w:r>
        <w:separator/>
      </w:r>
    </w:p>
  </w:footnote>
  <w:footnote w:type="continuationSeparator" w:id="0">
    <w:p w14:paraId="43346754" w14:textId="77777777" w:rsidR="00C906AE" w:rsidRDefault="00C906AE" w:rsidP="008F28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06E98"/>
    <w:multiLevelType w:val="hybridMultilevel"/>
    <w:tmpl w:val="21C87FB2"/>
    <w:lvl w:ilvl="0" w:tplc="FB905C30">
      <w:start w:val="17"/>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9B5724"/>
    <w:multiLevelType w:val="hybridMultilevel"/>
    <w:tmpl w:val="308CD7AC"/>
    <w:lvl w:ilvl="0" w:tplc="311C511C">
      <w:numFmt w:val="bullet"/>
      <w:lvlText w:val="-"/>
      <w:lvlJc w:val="left"/>
      <w:pPr>
        <w:ind w:left="502"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966F5E"/>
    <w:multiLevelType w:val="hybridMultilevel"/>
    <w:tmpl w:val="AA32ECF2"/>
    <w:lvl w:ilvl="0" w:tplc="1B8662EE">
      <w:start w:val="17"/>
      <w:numFmt w:val="bullet"/>
      <w:lvlText w:val="-"/>
      <w:lvlJc w:val="left"/>
      <w:pPr>
        <w:ind w:left="1820" w:hanging="360"/>
      </w:pPr>
      <w:rPr>
        <w:rFonts w:ascii="Cambria" w:eastAsiaTheme="minorEastAsia" w:hAnsi="Cambria" w:cstheme="minorBidi" w:hint="default"/>
      </w:rPr>
    </w:lvl>
    <w:lvl w:ilvl="1" w:tplc="040C0003" w:tentative="1">
      <w:start w:val="1"/>
      <w:numFmt w:val="bullet"/>
      <w:lvlText w:val="o"/>
      <w:lvlJc w:val="left"/>
      <w:pPr>
        <w:ind w:left="2540" w:hanging="360"/>
      </w:pPr>
      <w:rPr>
        <w:rFonts w:ascii="Courier New" w:hAnsi="Courier New" w:cs="Courier New" w:hint="default"/>
      </w:rPr>
    </w:lvl>
    <w:lvl w:ilvl="2" w:tplc="040C0005" w:tentative="1">
      <w:start w:val="1"/>
      <w:numFmt w:val="bullet"/>
      <w:lvlText w:val=""/>
      <w:lvlJc w:val="left"/>
      <w:pPr>
        <w:ind w:left="3260" w:hanging="360"/>
      </w:pPr>
      <w:rPr>
        <w:rFonts w:ascii="Wingdings" w:hAnsi="Wingdings" w:hint="default"/>
      </w:rPr>
    </w:lvl>
    <w:lvl w:ilvl="3" w:tplc="040C0001" w:tentative="1">
      <w:start w:val="1"/>
      <w:numFmt w:val="bullet"/>
      <w:lvlText w:val=""/>
      <w:lvlJc w:val="left"/>
      <w:pPr>
        <w:ind w:left="3980" w:hanging="360"/>
      </w:pPr>
      <w:rPr>
        <w:rFonts w:ascii="Symbol" w:hAnsi="Symbol" w:hint="default"/>
      </w:rPr>
    </w:lvl>
    <w:lvl w:ilvl="4" w:tplc="040C0003" w:tentative="1">
      <w:start w:val="1"/>
      <w:numFmt w:val="bullet"/>
      <w:lvlText w:val="o"/>
      <w:lvlJc w:val="left"/>
      <w:pPr>
        <w:ind w:left="4700" w:hanging="360"/>
      </w:pPr>
      <w:rPr>
        <w:rFonts w:ascii="Courier New" w:hAnsi="Courier New" w:cs="Courier New" w:hint="default"/>
      </w:rPr>
    </w:lvl>
    <w:lvl w:ilvl="5" w:tplc="040C0005" w:tentative="1">
      <w:start w:val="1"/>
      <w:numFmt w:val="bullet"/>
      <w:lvlText w:val=""/>
      <w:lvlJc w:val="left"/>
      <w:pPr>
        <w:ind w:left="5420" w:hanging="360"/>
      </w:pPr>
      <w:rPr>
        <w:rFonts w:ascii="Wingdings" w:hAnsi="Wingdings" w:hint="default"/>
      </w:rPr>
    </w:lvl>
    <w:lvl w:ilvl="6" w:tplc="040C0001" w:tentative="1">
      <w:start w:val="1"/>
      <w:numFmt w:val="bullet"/>
      <w:lvlText w:val=""/>
      <w:lvlJc w:val="left"/>
      <w:pPr>
        <w:ind w:left="6140" w:hanging="360"/>
      </w:pPr>
      <w:rPr>
        <w:rFonts w:ascii="Symbol" w:hAnsi="Symbol" w:hint="default"/>
      </w:rPr>
    </w:lvl>
    <w:lvl w:ilvl="7" w:tplc="040C0003" w:tentative="1">
      <w:start w:val="1"/>
      <w:numFmt w:val="bullet"/>
      <w:lvlText w:val="o"/>
      <w:lvlJc w:val="left"/>
      <w:pPr>
        <w:ind w:left="6860" w:hanging="360"/>
      </w:pPr>
      <w:rPr>
        <w:rFonts w:ascii="Courier New" w:hAnsi="Courier New" w:cs="Courier New" w:hint="default"/>
      </w:rPr>
    </w:lvl>
    <w:lvl w:ilvl="8" w:tplc="040C0005" w:tentative="1">
      <w:start w:val="1"/>
      <w:numFmt w:val="bullet"/>
      <w:lvlText w:val=""/>
      <w:lvlJc w:val="left"/>
      <w:pPr>
        <w:ind w:left="7580" w:hanging="360"/>
      </w:pPr>
      <w:rPr>
        <w:rFonts w:ascii="Wingdings" w:hAnsi="Wingdings" w:hint="default"/>
      </w:rPr>
    </w:lvl>
  </w:abstractNum>
  <w:abstractNum w:abstractNumId="3">
    <w:nsid w:val="467B2F95"/>
    <w:multiLevelType w:val="hybridMultilevel"/>
    <w:tmpl w:val="CC2C4026"/>
    <w:lvl w:ilvl="0" w:tplc="C19C16C4">
      <w:start w:val="17"/>
      <w:numFmt w:val="bullet"/>
      <w:lvlText w:val="-"/>
      <w:lvlJc w:val="left"/>
      <w:pPr>
        <w:ind w:left="1776" w:hanging="360"/>
      </w:pPr>
      <w:rPr>
        <w:rFonts w:ascii="Cambria" w:eastAsiaTheme="minorEastAsia" w:hAnsi="Cambria"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nsid w:val="69CD3085"/>
    <w:multiLevelType w:val="hybridMultilevel"/>
    <w:tmpl w:val="BC4C550E"/>
    <w:lvl w:ilvl="0" w:tplc="A5346A26">
      <w:start w:val="17"/>
      <w:numFmt w:val="bullet"/>
      <w:lvlText w:val="-"/>
      <w:lvlJc w:val="left"/>
      <w:pPr>
        <w:ind w:left="1776" w:hanging="360"/>
      </w:pPr>
      <w:rPr>
        <w:rFonts w:ascii="Cambria" w:eastAsiaTheme="minorEastAsia" w:hAnsi="Cambria"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
    <w:nsid w:val="6D954A93"/>
    <w:multiLevelType w:val="hybridMultilevel"/>
    <w:tmpl w:val="639836F8"/>
    <w:lvl w:ilvl="0" w:tplc="6882AE6E">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71"/>
  <w:proofState w:spelling="clean" w:grammar="clean"/>
  <w:defaultTabStop w:val="708"/>
  <w:hyphenationZone w:val="425"/>
  <w:characterSpacingControl w:val="doNotCompress"/>
  <w:printTwoOnOn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E9"/>
    <w:rsid w:val="00015CAB"/>
    <w:rsid w:val="00024B24"/>
    <w:rsid w:val="00045E6D"/>
    <w:rsid w:val="000471A9"/>
    <w:rsid w:val="00056B2D"/>
    <w:rsid w:val="00067E30"/>
    <w:rsid w:val="0008177B"/>
    <w:rsid w:val="00085AB6"/>
    <w:rsid w:val="00085E16"/>
    <w:rsid w:val="000871CE"/>
    <w:rsid w:val="0009293B"/>
    <w:rsid w:val="000B2E14"/>
    <w:rsid w:val="000F2440"/>
    <w:rsid w:val="00111A56"/>
    <w:rsid w:val="00112DDC"/>
    <w:rsid w:val="00113178"/>
    <w:rsid w:val="00115ED4"/>
    <w:rsid w:val="0011739F"/>
    <w:rsid w:val="001214A2"/>
    <w:rsid w:val="00124275"/>
    <w:rsid w:val="00136522"/>
    <w:rsid w:val="0014759D"/>
    <w:rsid w:val="00151293"/>
    <w:rsid w:val="00185199"/>
    <w:rsid w:val="001B4882"/>
    <w:rsid w:val="001E2739"/>
    <w:rsid w:val="00221771"/>
    <w:rsid w:val="00230BE2"/>
    <w:rsid w:val="00266881"/>
    <w:rsid w:val="00271636"/>
    <w:rsid w:val="00281CF0"/>
    <w:rsid w:val="00283BF8"/>
    <w:rsid w:val="00291158"/>
    <w:rsid w:val="002A7819"/>
    <w:rsid w:val="002B1454"/>
    <w:rsid w:val="002B70E6"/>
    <w:rsid w:val="00301218"/>
    <w:rsid w:val="0030287C"/>
    <w:rsid w:val="00303108"/>
    <w:rsid w:val="00306367"/>
    <w:rsid w:val="0031422D"/>
    <w:rsid w:val="00323E80"/>
    <w:rsid w:val="00330F0B"/>
    <w:rsid w:val="00343B74"/>
    <w:rsid w:val="003509DC"/>
    <w:rsid w:val="00354E3F"/>
    <w:rsid w:val="00365275"/>
    <w:rsid w:val="00394062"/>
    <w:rsid w:val="003A6125"/>
    <w:rsid w:val="003B0043"/>
    <w:rsid w:val="003B1A06"/>
    <w:rsid w:val="003D0289"/>
    <w:rsid w:val="003E29AE"/>
    <w:rsid w:val="003E3F13"/>
    <w:rsid w:val="003F42AE"/>
    <w:rsid w:val="0042005C"/>
    <w:rsid w:val="00426B87"/>
    <w:rsid w:val="0044315D"/>
    <w:rsid w:val="004461E2"/>
    <w:rsid w:val="00475FFE"/>
    <w:rsid w:val="00477227"/>
    <w:rsid w:val="00481846"/>
    <w:rsid w:val="004920E5"/>
    <w:rsid w:val="004A0DD5"/>
    <w:rsid w:val="004C7F29"/>
    <w:rsid w:val="004D6FD8"/>
    <w:rsid w:val="004E1296"/>
    <w:rsid w:val="004E4FCC"/>
    <w:rsid w:val="004F36A7"/>
    <w:rsid w:val="0051345E"/>
    <w:rsid w:val="0052467D"/>
    <w:rsid w:val="005622F2"/>
    <w:rsid w:val="00566442"/>
    <w:rsid w:val="00566856"/>
    <w:rsid w:val="00577442"/>
    <w:rsid w:val="005A0805"/>
    <w:rsid w:val="005A6AD5"/>
    <w:rsid w:val="005A7EDD"/>
    <w:rsid w:val="005C5531"/>
    <w:rsid w:val="0060293C"/>
    <w:rsid w:val="0063545F"/>
    <w:rsid w:val="00644816"/>
    <w:rsid w:val="006608EE"/>
    <w:rsid w:val="006628AF"/>
    <w:rsid w:val="00665992"/>
    <w:rsid w:val="006954A1"/>
    <w:rsid w:val="00696142"/>
    <w:rsid w:val="006B1E98"/>
    <w:rsid w:val="006D00C0"/>
    <w:rsid w:val="006D2F5D"/>
    <w:rsid w:val="006D63AC"/>
    <w:rsid w:val="006D773D"/>
    <w:rsid w:val="0071402E"/>
    <w:rsid w:val="007153EA"/>
    <w:rsid w:val="007278E7"/>
    <w:rsid w:val="0073538E"/>
    <w:rsid w:val="00737D7A"/>
    <w:rsid w:val="00740EDE"/>
    <w:rsid w:val="00756C66"/>
    <w:rsid w:val="007652ED"/>
    <w:rsid w:val="00785DB3"/>
    <w:rsid w:val="00797E43"/>
    <w:rsid w:val="007B6440"/>
    <w:rsid w:val="00802BEB"/>
    <w:rsid w:val="00811566"/>
    <w:rsid w:val="00813ED4"/>
    <w:rsid w:val="008176D0"/>
    <w:rsid w:val="00827011"/>
    <w:rsid w:val="00831D80"/>
    <w:rsid w:val="00841CFF"/>
    <w:rsid w:val="00872B30"/>
    <w:rsid w:val="00873A43"/>
    <w:rsid w:val="00881879"/>
    <w:rsid w:val="00893DB7"/>
    <w:rsid w:val="00897803"/>
    <w:rsid w:val="008B5BE1"/>
    <w:rsid w:val="008C36A4"/>
    <w:rsid w:val="008C4CA0"/>
    <w:rsid w:val="008D11C2"/>
    <w:rsid w:val="008F28E9"/>
    <w:rsid w:val="00903672"/>
    <w:rsid w:val="009169B4"/>
    <w:rsid w:val="00932193"/>
    <w:rsid w:val="00951A44"/>
    <w:rsid w:val="009569BB"/>
    <w:rsid w:val="0097212F"/>
    <w:rsid w:val="0097481D"/>
    <w:rsid w:val="009763A9"/>
    <w:rsid w:val="0098787F"/>
    <w:rsid w:val="0099701E"/>
    <w:rsid w:val="009A1698"/>
    <w:rsid w:val="009A36CA"/>
    <w:rsid w:val="009A78EB"/>
    <w:rsid w:val="009B3461"/>
    <w:rsid w:val="00A014B6"/>
    <w:rsid w:val="00A06B0D"/>
    <w:rsid w:val="00A07BEE"/>
    <w:rsid w:val="00A15196"/>
    <w:rsid w:val="00A2557B"/>
    <w:rsid w:val="00A40338"/>
    <w:rsid w:val="00A417C7"/>
    <w:rsid w:val="00A4273E"/>
    <w:rsid w:val="00A565A4"/>
    <w:rsid w:val="00A75754"/>
    <w:rsid w:val="00A92A54"/>
    <w:rsid w:val="00AB42E3"/>
    <w:rsid w:val="00AC0B67"/>
    <w:rsid w:val="00AE16E2"/>
    <w:rsid w:val="00AE1E77"/>
    <w:rsid w:val="00AE3D31"/>
    <w:rsid w:val="00B14A57"/>
    <w:rsid w:val="00B22C3B"/>
    <w:rsid w:val="00B245FE"/>
    <w:rsid w:val="00B4004D"/>
    <w:rsid w:val="00B42655"/>
    <w:rsid w:val="00B604C4"/>
    <w:rsid w:val="00B86686"/>
    <w:rsid w:val="00B93DF4"/>
    <w:rsid w:val="00BA558D"/>
    <w:rsid w:val="00C10F57"/>
    <w:rsid w:val="00C21BE2"/>
    <w:rsid w:val="00C30943"/>
    <w:rsid w:val="00C525EB"/>
    <w:rsid w:val="00C638A9"/>
    <w:rsid w:val="00C67956"/>
    <w:rsid w:val="00C906AE"/>
    <w:rsid w:val="00C945A0"/>
    <w:rsid w:val="00CA12C7"/>
    <w:rsid w:val="00CA26DD"/>
    <w:rsid w:val="00CD282A"/>
    <w:rsid w:val="00CD5CD9"/>
    <w:rsid w:val="00CD7D8E"/>
    <w:rsid w:val="00CF2F53"/>
    <w:rsid w:val="00D030D5"/>
    <w:rsid w:val="00D05219"/>
    <w:rsid w:val="00D17095"/>
    <w:rsid w:val="00D23C86"/>
    <w:rsid w:val="00D26C55"/>
    <w:rsid w:val="00D309EB"/>
    <w:rsid w:val="00D33581"/>
    <w:rsid w:val="00D35768"/>
    <w:rsid w:val="00D64B2F"/>
    <w:rsid w:val="00D8202C"/>
    <w:rsid w:val="00D8383E"/>
    <w:rsid w:val="00DA3868"/>
    <w:rsid w:val="00DB1D81"/>
    <w:rsid w:val="00DB4019"/>
    <w:rsid w:val="00DB615D"/>
    <w:rsid w:val="00DB6829"/>
    <w:rsid w:val="00DC11AA"/>
    <w:rsid w:val="00DD4954"/>
    <w:rsid w:val="00DE244D"/>
    <w:rsid w:val="00DE78CA"/>
    <w:rsid w:val="00DE7AC3"/>
    <w:rsid w:val="00DF222A"/>
    <w:rsid w:val="00E04FF4"/>
    <w:rsid w:val="00E0670B"/>
    <w:rsid w:val="00E1032F"/>
    <w:rsid w:val="00E16A4C"/>
    <w:rsid w:val="00E2232A"/>
    <w:rsid w:val="00E248CD"/>
    <w:rsid w:val="00E345B6"/>
    <w:rsid w:val="00E4721B"/>
    <w:rsid w:val="00E53B08"/>
    <w:rsid w:val="00E53C75"/>
    <w:rsid w:val="00E7136F"/>
    <w:rsid w:val="00E73DE9"/>
    <w:rsid w:val="00E744C4"/>
    <w:rsid w:val="00E855C7"/>
    <w:rsid w:val="00E87898"/>
    <w:rsid w:val="00E9169A"/>
    <w:rsid w:val="00E957B7"/>
    <w:rsid w:val="00E97F1F"/>
    <w:rsid w:val="00EC79AC"/>
    <w:rsid w:val="00EE03EB"/>
    <w:rsid w:val="00EE3F35"/>
    <w:rsid w:val="00EE4FA2"/>
    <w:rsid w:val="00F1565C"/>
    <w:rsid w:val="00F17C5D"/>
    <w:rsid w:val="00F20497"/>
    <w:rsid w:val="00F23ABC"/>
    <w:rsid w:val="00F26D85"/>
    <w:rsid w:val="00F30B76"/>
    <w:rsid w:val="00F31FEA"/>
    <w:rsid w:val="00F50F03"/>
    <w:rsid w:val="00F52632"/>
    <w:rsid w:val="00F578E6"/>
    <w:rsid w:val="00F95FA9"/>
    <w:rsid w:val="00F960A1"/>
    <w:rsid w:val="00FB14B6"/>
    <w:rsid w:val="00FD1005"/>
    <w:rsid w:val="00FD6585"/>
    <w:rsid w:val="00FF607D"/>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0055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221771"/>
    <w:pPr>
      <w:ind w:left="720"/>
      <w:contextualSpacing/>
    </w:pPr>
  </w:style>
  <w:style w:type="paragraph" w:styleId="Textedebulles">
    <w:name w:val="Balloon Text"/>
    <w:basedOn w:val="Normal"/>
    <w:link w:val="TextedebullesCar"/>
    <w:uiPriority w:val="99"/>
    <w:semiHidden/>
    <w:unhideWhenUsed/>
    <w:rsid w:val="00E53B08"/>
    <w:rPr>
      <w:rFonts w:ascii="Lucida Grande" w:hAnsi="Lucida Grande"/>
      <w:sz w:val="18"/>
      <w:szCs w:val="18"/>
    </w:rPr>
  </w:style>
  <w:style w:type="character" w:customStyle="1" w:styleId="TextedebullesCar">
    <w:name w:val="Texte de bulles Car"/>
    <w:basedOn w:val="Policepardfaut"/>
    <w:link w:val="Textedebulles"/>
    <w:uiPriority w:val="99"/>
    <w:semiHidden/>
    <w:rsid w:val="00E53B08"/>
    <w:rPr>
      <w:rFonts w:ascii="Lucida Grande" w:hAnsi="Lucida Grande"/>
      <w:sz w:val="18"/>
      <w:szCs w:val="18"/>
    </w:rPr>
  </w:style>
  <w:style w:type="paragraph" w:styleId="Pieddepage">
    <w:name w:val="footer"/>
    <w:basedOn w:val="Normal"/>
    <w:link w:val="PieddepageCar"/>
    <w:uiPriority w:val="99"/>
    <w:unhideWhenUsed/>
    <w:rsid w:val="008F28E9"/>
    <w:pPr>
      <w:tabs>
        <w:tab w:val="center" w:pos="4536"/>
        <w:tab w:val="right" w:pos="9072"/>
      </w:tabs>
    </w:pPr>
  </w:style>
  <w:style w:type="character" w:customStyle="1" w:styleId="PieddepageCar">
    <w:name w:val="Pied de page Car"/>
    <w:basedOn w:val="Policepardfaut"/>
    <w:link w:val="Pieddepage"/>
    <w:uiPriority w:val="99"/>
    <w:rsid w:val="008F28E9"/>
  </w:style>
  <w:style w:type="character" w:styleId="Numrodepage">
    <w:name w:val="page number"/>
    <w:basedOn w:val="Policepardfaut"/>
    <w:uiPriority w:val="99"/>
    <w:semiHidden/>
    <w:unhideWhenUsed/>
    <w:rsid w:val="008F28E9"/>
  </w:style>
  <w:style w:type="character" w:styleId="Lienhypertexte">
    <w:name w:val="Hyperlink"/>
    <w:basedOn w:val="Policepardfaut"/>
    <w:uiPriority w:val="99"/>
    <w:unhideWhenUsed/>
    <w:rsid w:val="00330F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sychosynthese.com" TargetMode="External"/><Relationship Id="rId9" Type="http://schemas.openxmlformats.org/officeDocument/2006/relationships/hyperlink" Target="mailto:artevitale@gmail.com" TargetMode="External"/><Relationship Id="rId10"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17</Pages>
  <Words>4277</Words>
  <Characters>23525</Characters>
  <Application>Microsoft Macintosh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Loc NGUYEN</dc:creator>
  <cp:keywords/>
  <dc:description/>
  <cp:lastModifiedBy>tan nguyen</cp:lastModifiedBy>
  <cp:revision>8</cp:revision>
  <cp:lastPrinted>2017-07-08T12:27:00Z</cp:lastPrinted>
  <dcterms:created xsi:type="dcterms:W3CDTF">2017-09-06T20:59:00Z</dcterms:created>
  <dcterms:modified xsi:type="dcterms:W3CDTF">2017-09-13T07:45:00Z</dcterms:modified>
</cp:coreProperties>
</file>